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D60">
      <w:pPr>
        <w:jc w:val="center"/>
        <w:rPr>
          <w:rFonts w:ascii="仿宋_GB2312" w:hAnsi="宋体" w:eastAsia="仿宋_GB2312"/>
          <w:sz w:val="52"/>
        </w:rPr>
      </w:pPr>
    </w:p>
    <w:p w14:paraId="000D5DF3">
      <w:pPr>
        <w:jc w:val="center"/>
        <w:rPr>
          <w:rFonts w:ascii="仿宋_GB2312" w:hAnsi="宋体" w:eastAsia="仿宋_GB2312"/>
          <w:sz w:val="52"/>
        </w:rPr>
      </w:pPr>
    </w:p>
    <w:p w14:paraId="3419C8E4">
      <w:pPr>
        <w:jc w:val="center"/>
        <w:rPr>
          <w:rFonts w:ascii="仿宋_GB2312" w:hAnsi="宋体" w:eastAsia="仿宋_GB2312"/>
          <w:b/>
          <w:bCs/>
          <w:sz w:val="52"/>
        </w:rPr>
      </w:pPr>
    </w:p>
    <w:p w14:paraId="619652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保定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市污染源执法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季报</w:t>
      </w:r>
    </w:p>
    <w:p w14:paraId="54D257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9FE7F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3E80759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第3季度</w:t>
      </w:r>
    </w:p>
    <w:p w14:paraId="2A406658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3959EBE7">
      <w:pPr>
        <w:jc w:val="center"/>
        <w:rPr>
          <w:rFonts w:ascii="黑体" w:hAnsi="宋体" w:eastAsia="黑体"/>
          <w:sz w:val="24"/>
        </w:rPr>
      </w:pPr>
    </w:p>
    <w:p w14:paraId="06B61A75">
      <w:pPr>
        <w:jc w:val="center"/>
        <w:rPr>
          <w:rFonts w:ascii="黑体" w:hAnsi="宋体" w:eastAsia="黑体"/>
          <w:sz w:val="24"/>
        </w:rPr>
      </w:pPr>
    </w:p>
    <w:p w14:paraId="54536ED1">
      <w:pPr>
        <w:jc w:val="center"/>
        <w:rPr>
          <w:rFonts w:ascii="黑体" w:hAnsi="宋体" w:eastAsia="黑体"/>
          <w:sz w:val="24"/>
        </w:rPr>
      </w:pPr>
    </w:p>
    <w:p w14:paraId="7180D433">
      <w:pPr>
        <w:jc w:val="center"/>
        <w:rPr>
          <w:rFonts w:ascii="黑体" w:hAnsi="宋体" w:eastAsia="黑体"/>
          <w:sz w:val="24"/>
        </w:rPr>
      </w:pPr>
    </w:p>
    <w:p w14:paraId="3DFA60C3">
      <w:pPr>
        <w:jc w:val="center"/>
        <w:rPr>
          <w:rFonts w:ascii="黑体" w:hAnsi="宋体" w:eastAsia="黑体"/>
          <w:sz w:val="24"/>
        </w:rPr>
      </w:pPr>
    </w:p>
    <w:p w14:paraId="0C048052">
      <w:pPr>
        <w:jc w:val="center"/>
        <w:rPr>
          <w:rFonts w:ascii="黑体" w:hAnsi="宋体" w:eastAsia="黑体"/>
        </w:rPr>
      </w:pPr>
    </w:p>
    <w:p w14:paraId="75CC80D4">
      <w:pPr>
        <w:jc w:val="center"/>
        <w:rPr>
          <w:rFonts w:ascii="黑体" w:hAnsi="宋体" w:eastAsia="黑体"/>
          <w:sz w:val="24"/>
        </w:rPr>
      </w:pPr>
    </w:p>
    <w:p w14:paraId="1009D3E0">
      <w:pPr>
        <w:jc w:val="center"/>
        <w:rPr>
          <w:rFonts w:ascii="黑体" w:hAnsi="宋体" w:eastAsia="黑体"/>
          <w:sz w:val="24"/>
        </w:rPr>
      </w:pPr>
    </w:p>
    <w:p w14:paraId="464ED042">
      <w:pPr>
        <w:jc w:val="both"/>
        <w:rPr>
          <w:rFonts w:hint="eastAsia" w:ascii="黑体" w:hAnsi="宋体" w:eastAsia="黑体"/>
          <w:sz w:val="24"/>
        </w:rPr>
      </w:pPr>
    </w:p>
    <w:p w14:paraId="16D7F270">
      <w:pPr>
        <w:jc w:val="both"/>
        <w:rPr>
          <w:rFonts w:ascii="黑体" w:hAnsi="宋体" w:eastAsia="黑体"/>
          <w:sz w:val="24"/>
        </w:rPr>
      </w:pPr>
    </w:p>
    <w:p w14:paraId="369CA294">
      <w:pPr>
        <w:jc w:val="center"/>
        <w:rPr>
          <w:rFonts w:ascii="黑体" w:hAnsi="宋体" w:eastAsia="黑体"/>
          <w:sz w:val="24"/>
        </w:rPr>
      </w:pPr>
    </w:p>
    <w:p w14:paraId="0F63CA01">
      <w:pPr>
        <w:rPr>
          <w:rFonts w:ascii="黑体" w:hAnsi="宋体" w:eastAsia="黑体"/>
          <w:sz w:val="24"/>
        </w:rPr>
      </w:pPr>
    </w:p>
    <w:p w14:paraId="3FA328E6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</w:rPr>
        <w:t xml:space="preserve">   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保定</w:t>
      </w:r>
      <w:r>
        <w:rPr>
          <w:rFonts w:hint="eastAsia" w:ascii="黑体" w:hAnsi="宋体" w:eastAsia="黑体"/>
          <w:b w:val="0"/>
          <w:bCs w:val="0"/>
          <w:sz w:val="32"/>
          <w:lang w:eastAsia="zh-CN"/>
        </w:rPr>
        <w:t>市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生态</w:t>
      </w:r>
      <w:r>
        <w:rPr>
          <w:rFonts w:hint="eastAsia" w:ascii="黑体" w:hAnsi="宋体" w:eastAsia="黑体"/>
          <w:b w:val="0"/>
          <w:bCs w:val="0"/>
          <w:sz w:val="32"/>
          <w:lang w:eastAsia="zh-CN"/>
        </w:rPr>
        <w:t>环境监控中心</w:t>
      </w:r>
    </w:p>
    <w:p w14:paraId="10B88081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</w:rPr>
      </w:pPr>
      <w:r>
        <w:rPr>
          <w:rFonts w:hint="eastAsia" w:ascii="黑体" w:hAnsi="宋体" w:eastAsia="黑体"/>
          <w:b w:val="0"/>
          <w:bCs w:val="0"/>
          <w:sz w:val="32"/>
        </w:rPr>
        <w:t>20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25</w:t>
      </w:r>
      <w:r>
        <w:rPr>
          <w:rFonts w:hint="eastAsia" w:ascii="黑体" w:hAnsi="宋体" w:eastAsia="黑体"/>
          <w:b w:val="0"/>
          <w:bCs w:val="0"/>
          <w:sz w:val="32"/>
        </w:rPr>
        <w:t>年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10</w:t>
      </w:r>
      <w:r>
        <w:rPr>
          <w:rFonts w:hint="eastAsia" w:ascii="黑体" w:hAnsi="宋体" w:eastAsia="黑体"/>
          <w:b w:val="0"/>
          <w:bCs w:val="0"/>
          <w:sz w:val="32"/>
        </w:rPr>
        <w:t>月</w:t>
      </w:r>
    </w:p>
    <w:p w14:paraId="383A11BF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 xml:space="preserve">   </w:t>
      </w:r>
    </w:p>
    <w:p w14:paraId="0B238F1C">
      <w:pPr>
        <w:jc w:val="center"/>
        <w:rPr>
          <w:rFonts w:ascii="黑体" w:hAnsi="宋体" w:eastAsia="黑体"/>
          <w:sz w:val="24"/>
        </w:rPr>
      </w:pPr>
    </w:p>
    <w:p w14:paraId="4BA4616F">
      <w:pPr>
        <w:jc w:val="center"/>
        <w:rPr>
          <w:rFonts w:ascii="黑体" w:hAnsi="宋体" w:eastAsia="黑体"/>
          <w:sz w:val="24"/>
        </w:rPr>
      </w:pPr>
    </w:p>
    <w:p w14:paraId="77FC981A">
      <w:pPr>
        <w:jc w:val="center"/>
        <w:rPr>
          <w:rFonts w:ascii="仿宋_GB2312" w:hAnsi="宋体" w:eastAsia="仿宋_GB2312"/>
          <w:b/>
          <w:sz w:val="36"/>
          <w:szCs w:val="36"/>
        </w:rPr>
      </w:pPr>
    </w:p>
    <w:p w14:paraId="6B97B16F">
      <w:pPr>
        <w:spacing w:line="800" w:lineRule="atLeas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编制单位：</w:t>
      </w:r>
    </w:p>
    <w:p w14:paraId="34E808AC">
      <w:pPr>
        <w:spacing w:line="800" w:lineRule="atLeas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编制人： </w:t>
      </w:r>
    </w:p>
    <w:p w14:paraId="7C0005AD">
      <w:pPr>
        <w:spacing w:line="800" w:lineRule="atLeas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审核人：</w:t>
      </w:r>
    </w:p>
    <w:p w14:paraId="1B129412">
      <w:pPr>
        <w:spacing w:line="800" w:lineRule="atLeas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签发人：</w:t>
      </w:r>
    </w:p>
    <w:p w14:paraId="707A4873">
      <w:pPr>
        <w:spacing w:line="800" w:lineRule="atLeast"/>
        <w:rPr>
          <w:rFonts w:ascii="仿宋_GB2312" w:hAnsi="宋体" w:eastAsia="仿宋_GB2312"/>
          <w:sz w:val="32"/>
        </w:rPr>
      </w:pPr>
    </w:p>
    <w:p w14:paraId="01CD06C7">
      <w:pPr>
        <w:spacing w:line="800" w:lineRule="atLeast"/>
        <w:rPr>
          <w:rFonts w:ascii="仿宋_GB2312" w:hAnsi="宋体" w:eastAsia="仿宋_GB2312"/>
          <w:sz w:val="32"/>
        </w:rPr>
      </w:pPr>
    </w:p>
    <w:p w14:paraId="16B0693E">
      <w:pPr>
        <w:spacing w:line="800" w:lineRule="atLeast"/>
        <w:rPr>
          <w:rFonts w:ascii="仿宋_GB2312" w:hAnsi="宋体" w:eastAsia="仿宋_GB2312"/>
          <w:sz w:val="32"/>
        </w:rPr>
      </w:pPr>
    </w:p>
    <w:p w14:paraId="14B8CF45">
      <w:pPr>
        <w:spacing w:line="800" w:lineRule="atLeast"/>
        <w:rPr>
          <w:rFonts w:ascii="仿宋_GB2312" w:hAnsi="宋体" w:eastAsia="仿宋_GB2312"/>
          <w:sz w:val="32"/>
        </w:rPr>
      </w:pPr>
    </w:p>
    <w:p w14:paraId="18C51AD4">
      <w:pPr>
        <w:spacing w:line="800" w:lineRule="atLeast"/>
        <w:rPr>
          <w:rFonts w:ascii="仿宋_GB2312" w:hAnsi="宋体" w:eastAsia="仿宋_GB2312"/>
          <w:sz w:val="32"/>
        </w:rPr>
      </w:pPr>
    </w:p>
    <w:p w14:paraId="307A4EC5">
      <w:pPr>
        <w:spacing w:line="800" w:lineRule="atLeast"/>
        <w:rPr>
          <w:rFonts w:ascii="仿宋_GB2312" w:hAnsi="宋体" w:eastAsia="仿宋_GB2312"/>
          <w:sz w:val="32"/>
        </w:rPr>
      </w:pPr>
    </w:p>
    <w:p w14:paraId="391E7A91">
      <w:pPr>
        <w:spacing w:line="800" w:lineRule="atLeast"/>
        <w:rPr>
          <w:rFonts w:ascii="仿宋_GB2312" w:hAnsi="宋体" w:eastAsia="仿宋_GB2312"/>
          <w:sz w:val="32"/>
        </w:rPr>
      </w:pPr>
    </w:p>
    <w:p w14:paraId="6EA65AFB">
      <w:pPr>
        <w:spacing w:line="800" w:lineRule="atLeast"/>
        <w:rPr>
          <w:rFonts w:ascii="仿宋_GB2312" w:hAnsi="宋体" w:eastAsia="仿宋_GB2312"/>
          <w:sz w:val="32"/>
        </w:rPr>
      </w:pPr>
    </w:p>
    <w:p w14:paraId="05BF870D">
      <w:pPr>
        <w:spacing w:line="800" w:lineRule="atLeast"/>
        <w:rPr>
          <w:rFonts w:ascii="仿宋_GB2312" w:hAnsi="宋体"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C1113F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一、执法监测概况</w:t>
      </w:r>
    </w:p>
    <w:p w14:paraId="20C74470">
      <w:p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根据《2025年河北省生态环境监测工作方案》（冀环办发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〔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〕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4号）要求，对辖区内已发放排污许可证企业开展污染源执法监测。</w:t>
      </w:r>
    </w:p>
    <w:p w14:paraId="11E85482">
      <w:pPr>
        <w:ind w:firstLine="63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按照执行的排污许可证、排放标准、环评及批复以及管理、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执法需求等确定监测项目。</w:t>
      </w:r>
    </w:p>
    <w:p w14:paraId="4281DB44"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各市生态环境局根据生态环境管理、执法需求确定。对于监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测超标的排污单位，可适当增加监测频次。</w:t>
      </w:r>
    </w:p>
    <w:p w14:paraId="26E64302">
      <w:pPr>
        <w:keepNext w:val="0"/>
        <w:keepLines w:val="0"/>
        <w:widowControl/>
        <w:suppressLineNumbers w:val="0"/>
        <w:ind w:firstLine="636" w:firstLineChars="200"/>
        <w:jc w:val="left"/>
        <w:rPr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生活垃圾焚烧厂每季度开展一次监测，二噁英类污染物全年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至少监测一次。</w:t>
      </w:r>
    </w:p>
    <w:p w14:paraId="500A80C0">
      <w:pPr>
        <w:ind w:firstLine="656" w:firstLineChars="200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2025年3季度，保定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市已核发排污许可证的企业共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2749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第3季度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开展执法监测的企业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，占发证企业总数量的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个行业，涉及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个县区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涉废气VOCs排放企业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 w14:paraId="5AB46D23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废水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排放（不含污水处理厂）的发证企业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%；有组织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污水处理厂共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5家，达标率100%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无组织排放的发证企业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家；涉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土壤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污染（周边环境）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噪声排放的发证企业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家。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附表1</w:t>
      </w:r>
    </w:p>
    <w:p w14:paraId="47674797"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具体监测情况</w:t>
      </w:r>
    </w:p>
    <w:p w14:paraId="67EC402D"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一）涉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废水（除污水处理厂）企业监测情况</w:t>
      </w:r>
    </w:p>
    <w:p w14:paraId="31277484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1.1 县（市、区）涉废水监测情况</w:t>
      </w:r>
    </w:p>
    <w:p w14:paraId="180D34FE">
      <w:pPr>
        <w:ind w:firstLine="645"/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保定市高新区、定兴县、高阳县、蠡县、易县开展了废水监测，共监测15家废水（除污水处理厂）排放企业，均达标。</w:t>
      </w:r>
    </w:p>
    <w:p w14:paraId="2F3D206E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1.2 废水污染物排放监测情况</w:t>
      </w:r>
    </w:p>
    <w:p w14:paraId="06C6D9C9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全市共监测废水（除污水处理厂）排放污染物26项，均达标，监测企业数为15家，均达标。</w:t>
      </w:r>
    </w:p>
    <w:p w14:paraId="0474BC4B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1.3 废水监测行业分布情况</w:t>
      </w:r>
    </w:p>
    <w:p w14:paraId="0CAEE772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水（除污水处理厂）监测共涉及12个行业，分别为毛纺织及染整精加工、棉印染精加工、飞机制造、牲畜屠宰、金属表面处理及热处理加工、中成药生产、电子元件及电子专用材料制造、酱油、食醋及类似制品制造、蔬菜、菌类、水果和坚果加工、化纤制造及印染精加工、屠宰及肉类加工、生物质能发电-生活垃圾焚烧发电。</w:t>
      </w:r>
    </w:p>
    <w:p w14:paraId="09E6B36D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（二）涉废气企业监测情况</w:t>
      </w:r>
    </w:p>
    <w:p w14:paraId="722C8C73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2.1 县（市、区）涉废气监测情况</w:t>
      </w:r>
    </w:p>
    <w:p w14:paraId="5F1BA057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高新区、清苑区、徐水区、满城区、涞水县、蠡县、顺平县、易县、定兴县、望都县、博野县、唐县、阜平县开展了废气监测，共监测36家废气排放企业，均达标。</w:t>
      </w:r>
    </w:p>
    <w:p w14:paraId="2C6DE9C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2.2 废气污染物排放监测情况</w:t>
      </w:r>
    </w:p>
    <w:p w14:paraId="64D03771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全市共监测废气排放污染物23项，均达标；监测企业数为36家，均达标。</w:t>
      </w:r>
    </w:p>
    <w:p w14:paraId="5F7330C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2.3 废气监测行业分布情况</w:t>
      </w:r>
    </w:p>
    <w:p w14:paraId="2CDC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废气监测共涉及21个行业，为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生物质能发电-生活垃圾焚烧发电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有色金属合金制造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有色金属铸造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酱油、食醋及类似制品制造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污水处理及其再生利用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中成药生产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电子元件及电子专用材料制造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牲畜屠宰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金属废料和碎屑加工处理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纤维板制造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危险废物治理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屠宰及肉类加工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金属表面处理及热处理加工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牛的饲养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牲畜饲养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蔬菜、菌类、水果和坚果加工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毛纺织及染整精加工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棉印染精加工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有机肥料及微生物肥料制造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羊的饲养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农、林、牧、渔业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。均达标。</w:t>
      </w:r>
    </w:p>
    <w:p w14:paraId="2DBA6195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（三）污水处理厂排放情况</w:t>
      </w:r>
    </w:p>
    <w:p w14:paraId="419DA2FE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3.1 县（市、区）污水处理厂监测情况</w:t>
      </w:r>
    </w:p>
    <w:p w14:paraId="1A352DBB">
      <w:p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高新区、安国市、博野县、定兴县开展了污水处理厂监测，共监测5家污水处理厂排放企业，均达标。</w:t>
      </w:r>
    </w:p>
    <w:p w14:paraId="101C40E9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3.2 污水处理厂污染物排放监测情况</w:t>
      </w:r>
    </w:p>
    <w:p w14:paraId="3349995E">
      <w:pPr>
        <w:ind w:firstLine="656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共监测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污水处理厂排放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污染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项，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均达标。</w:t>
      </w:r>
    </w:p>
    <w:p w14:paraId="44AAE427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（四）涉土壤污染（周边环境）监测情况</w:t>
      </w:r>
    </w:p>
    <w:p w14:paraId="3DE07534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4.1 县（市、区）涉土壤监测情况</w:t>
      </w:r>
    </w:p>
    <w:p w14:paraId="4B02651A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3季度博野县、定兴县、蠡县、易县开展了涉土壤污染（周边环境）监测，共监测9家土壤排放企业，均达标。</w:t>
      </w:r>
    </w:p>
    <w:p w14:paraId="5A01F46A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4.2 土壤污染物监测情况</w:t>
      </w:r>
    </w:p>
    <w:p w14:paraId="74DE933C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全市共监测土壤排放污染物51项，均达标；监测企业数为5家，均达标。</w:t>
      </w:r>
    </w:p>
    <w:p w14:paraId="29B35527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default" w:ascii="Times New Roman" w:hAnsi="Times New Roman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全市共监测地下水污染物31项，均达标；监测企业数为5家，均达标。</w:t>
      </w:r>
    </w:p>
    <w:p w14:paraId="05ED1946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4.3 土壤监测行业分布情况</w:t>
      </w:r>
    </w:p>
    <w:p w14:paraId="6F602AD1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土壤和地下水监测共涉及7个行业，集中分布在污水处理及其再生利用、电子元件及电子专用材料制造、危险废物治理、毛纺织及染整精加工等4个行业，占比97%，均达标。</w:t>
      </w:r>
    </w:p>
    <w:p w14:paraId="1D67A7E5">
      <w:pPr>
        <w:numPr>
          <w:ilvl w:val="0"/>
          <w:numId w:val="2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涉厂界噪声监测情况</w:t>
      </w:r>
    </w:p>
    <w:p w14:paraId="3AB92094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5.1 县（市、区）涉厂界噪声监测情况</w:t>
      </w:r>
    </w:p>
    <w:p w14:paraId="3B805746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清苑区、徐水区、易县、望都县开展了厂界噪声监测，共监测11家涉厂界噪声企业，均达标。</w:t>
      </w:r>
    </w:p>
    <w:p w14:paraId="45D9963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5.2 厂界噪声监测行业分布情况</w:t>
      </w:r>
    </w:p>
    <w:p w14:paraId="60DD4E13">
      <w:pPr>
        <w:numPr>
          <w:ilvl w:val="0"/>
          <w:numId w:val="0"/>
        </w:num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厂界噪声监测共涉及8个行业，集中分布在牛的饲养、屠宰及肉类加工、有色金属合金制造、纤维板制造、金属废料和碎屑加工处理等4个行业，占比78%。均达标。</w:t>
      </w:r>
    </w:p>
    <w:p w14:paraId="745EE091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（六）垃圾焚烧厂监测情况，附表2</w:t>
      </w:r>
    </w:p>
    <w:p w14:paraId="47A9A445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（七)固废类环境监管重点单位监测情况，附表3</w:t>
      </w:r>
    </w:p>
    <w:p w14:paraId="5C209437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三、监测超标情况，附表4</w:t>
      </w:r>
    </w:p>
    <w:p w14:paraId="1880D9B0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四、复测排污单位情况</w:t>
      </w:r>
    </w:p>
    <w:p w14:paraId="752BD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第3季度复测0家。</w:t>
      </w:r>
    </w:p>
    <w:p w14:paraId="142A120F">
      <w:pPr>
        <w:numPr>
          <w:ilvl w:val="0"/>
          <w:numId w:val="3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主要工作成效及亮点</w:t>
      </w:r>
    </w:p>
    <w:p w14:paraId="31233703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及时掌握各县区企业生产情况、达标排放情况及污染治理情况。</w:t>
      </w:r>
    </w:p>
    <w:p w14:paraId="75B0D142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六、问题与建议</w:t>
      </w:r>
    </w:p>
    <w:p w14:paraId="7704EA79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报送不及时。在出具报告后五个工作日内将数据录入“全国污染源监测信息管理与共享平台”。</w:t>
      </w:r>
    </w:p>
    <w:p w14:paraId="508E7AF2">
      <w:pPr>
        <w:spacing w:line="600" w:lineRule="exact"/>
        <w:ind w:firstLine="576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sectPr>
          <w:footerReference r:id="rId5" w:type="default"/>
          <w:pgSz w:w="11905" w:h="16838"/>
          <w:pgMar w:top="1701" w:right="1797" w:bottom="1984" w:left="1797" w:header="851" w:footer="992" w:gutter="0"/>
          <w:pgNumType w:fmt="decimal"/>
          <w:cols w:space="0" w:num="1"/>
          <w:rtlGutter w:val="0"/>
          <w:docGrid w:type="linesAndChars" w:linePitch="319" w:charSpace="1783"/>
        </w:sectPr>
      </w:pPr>
    </w:p>
    <w:p w14:paraId="32458133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附表1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2025年第3季度发证企业执法监测情况</w:t>
      </w:r>
    </w:p>
    <w:tbl>
      <w:tblPr>
        <w:tblStyle w:val="9"/>
        <w:tblW w:w="507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74"/>
        <w:gridCol w:w="545"/>
        <w:gridCol w:w="648"/>
        <w:gridCol w:w="1280"/>
        <w:gridCol w:w="961"/>
        <w:gridCol w:w="998"/>
        <w:gridCol w:w="674"/>
        <w:gridCol w:w="1021"/>
        <w:gridCol w:w="651"/>
        <w:gridCol w:w="1014"/>
        <w:gridCol w:w="663"/>
        <w:gridCol w:w="1002"/>
        <w:gridCol w:w="675"/>
        <w:gridCol w:w="1005"/>
        <w:gridCol w:w="858"/>
      </w:tblGrid>
      <w:tr w14:paraId="7603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9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B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D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发证企业数量</w:t>
            </w:r>
          </w:p>
        </w:tc>
        <w:tc>
          <w:tcPr>
            <w:tcW w:w="24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B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本季度监测数量</w:t>
            </w: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B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监测废水（不含污水处理厂）企业数量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F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监测废气</w:t>
            </w:r>
          </w:p>
          <w:p w14:paraId="64790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0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污水处理厂数量</w:t>
            </w:r>
          </w:p>
        </w:tc>
        <w:tc>
          <w:tcPr>
            <w:tcW w:w="6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8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监测无组织</w:t>
            </w:r>
          </w:p>
          <w:p w14:paraId="33D80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D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监测周边环境</w:t>
            </w:r>
          </w:p>
          <w:p w14:paraId="0BB39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2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监测厂界噪声</w:t>
            </w:r>
          </w:p>
          <w:p w14:paraId="4D3CC4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</w:tr>
      <w:tr w14:paraId="41A8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DB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B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县区</w:t>
            </w:r>
          </w:p>
        </w:tc>
        <w:tc>
          <w:tcPr>
            <w:tcW w:w="20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5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DA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D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5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C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3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E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9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3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3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4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EF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FA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</w:tr>
      <w:tr w14:paraId="179DF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8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保定市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76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B0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2749</w:t>
            </w:r>
          </w:p>
        </w:tc>
        <w:tc>
          <w:tcPr>
            <w:tcW w:w="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18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5F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D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E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6D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CD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5F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A6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4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B9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8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66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97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</w:tr>
    </w:tbl>
    <w:p w14:paraId="74688EBC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4A267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附表2：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季度开展监测生活垃圾焚烧厂名单</w:t>
      </w:r>
    </w:p>
    <w:tbl>
      <w:tblPr>
        <w:tblStyle w:val="9"/>
        <w:tblW w:w="11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973"/>
        <w:gridCol w:w="3482"/>
        <w:gridCol w:w="3273"/>
        <w:gridCol w:w="2364"/>
      </w:tblGrid>
      <w:tr w14:paraId="16D7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E20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001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设区市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3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县区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95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604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是否监测（未监测原因）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7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是否超标</w:t>
            </w:r>
          </w:p>
        </w:tc>
      </w:tr>
      <w:tr w14:paraId="79D8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3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E38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E12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B0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阜平深能环保有限公司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F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66B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  <w:tr w14:paraId="3E97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A10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0E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涞水县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603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中节能（涞水）环保能源有限公司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C5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A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  <w:tr w14:paraId="577E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C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8E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3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蠡县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EA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中节能（蠡县）环保能源有限公司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55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D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  <w:tr w14:paraId="2644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A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D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BF6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0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保定易县粤丰环保电力有限公司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B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61C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  <w:tr w14:paraId="1336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7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48D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316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D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顺平县康恒再生能源有限公司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5AF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E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  <w:tr w14:paraId="5CAB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5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45E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E8D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满城区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CC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保定粤丰科维环保电力有限公司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45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3D7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  <w:tr w14:paraId="3690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054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232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清苑区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D9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中节能（保定）环保能源有限公司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0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63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</w:t>
            </w:r>
          </w:p>
        </w:tc>
      </w:tr>
    </w:tbl>
    <w:p w14:paraId="205A65D4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7DBB3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附表3：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季度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监测固废类环境监管重点单位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名单</w:t>
      </w:r>
    </w:p>
    <w:tbl>
      <w:tblPr>
        <w:tblStyle w:val="9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85"/>
        <w:gridCol w:w="1145"/>
        <w:gridCol w:w="3309"/>
        <w:gridCol w:w="1506"/>
        <w:gridCol w:w="1173"/>
      </w:tblGrid>
      <w:tr w14:paraId="0D1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F4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AD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设区市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53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县区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BE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单位名称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83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企业类别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E5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是否超标</w:t>
            </w:r>
          </w:p>
        </w:tc>
      </w:tr>
      <w:tr w14:paraId="703B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C53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3C1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ED5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9A7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BF7C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55B2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19B43B1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5565BEB9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附表4：第3季度执法监测超标情况汇总</w:t>
      </w:r>
    </w:p>
    <w:tbl>
      <w:tblPr>
        <w:tblStyle w:val="9"/>
        <w:tblW w:w="4863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561"/>
        <w:gridCol w:w="1078"/>
        <w:gridCol w:w="1158"/>
        <w:gridCol w:w="763"/>
        <w:gridCol w:w="751"/>
        <w:gridCol w:w="668"/>
        <w:gridCol w:w="842"/>
        <w:gridCol w:w="1298"/>
        <w:gridCol w:w="613"/>
        <w:gridCol w:w="477"/>
        <w:gridCol w:w="436"/>
        <w:gridCol w:w="436"/>
        <w:gridCol w:w="491"/>
        <w:gridCol w:w="559"/>
        <w:gridCol w:w="1214"/>
      </w:tblGrid>
      <w:tr w14:paraId="57F05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BD0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  <w:t>县区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6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DD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行业类型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36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监测日期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F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监测点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82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/s)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6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水温(℃)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8D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生产负荷(%)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7B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</w:t>
            </w:r>
          </w:p>
          <w:p w14:paraId="5193A7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78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排放</w:t>
            </w:r>
          </w:p>
          <w:p w14:paraId="40090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浓度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55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1A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上限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FC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下限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3A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</w:p>
          <w:p w14:paraId="43063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超标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9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超标</w:t>
            </w:r>
          </w:p>
          <w:p w14:paraId="69621E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倍数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04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</w:t>
            </w:r>
          </w:p>
          <w:p w14:paraId="4252DE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</w:tr>
      <w:tr w14:paraId="2FBA3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E4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043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6F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C1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B7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62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518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9E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777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17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EDB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444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C7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D8B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E5A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92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716C9B8"/>
    <w:sectPr>
      <w:pgSz w:w="16838" w:h="11905" w:orient="landscape"/>
      <w:pgMar w:top="1797" w:right="1701" w:bottom="1797" w:left="1984" w:header="851" w:footer="992" w:gutter="0"/>
      <w:pgNumType w:fmt="decimal"/>
      <w:cols w:space="0" w:num="1"/>
      <w:rtlGutter w:val="0"/>
      <w:docGrid w:type="linesAndChars" w:linePitch="319" w:charSpace="17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0A9C2-5AFC-40AF-8405-2DEE621DFD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629009B-099B-44ED-84C5-0B87319127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8D7E8B-2EA5-4B3C-ABAA-917E0D60EBF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4AB2F4-BDD4-4926-BE54-67D5B06724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CF5F916-1F03-4609-83C5-8C46C453B1B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0815F5E-C109-4158-87DA-5C6E2089A2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7A12">
    <w:pPr>
      <w:pStyle w:val="7"/>
      <w:jc w:val="center"/>
    </w:pPr>
  </w:p>
  <w:p w14:paraId="560B5AB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D3C1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217B7D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2B35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C7053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t>9</w:t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C7053"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val="zh-CN"/>
                      </w:rPr>
                      <w:t>9</w:t>
                    </w:r>
                    <w:r>
                      <w:rPr>
                        <w:color w:val="000000"/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13EC"/>
    <w:multiLevelType w:val="singleLevel"/>
    <w:tmpl w:val="822C13E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CAA92FC"/>
    <w:multiLevelType w:val="singleLevel"/>
    <w:tmpl w:val="ECAA92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2DFEA"/>
    <w:multiLevelType w:val="singleLevel"/>
    <w:tmpl w:val="1E12DFE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9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5"/>
    <w:rsid w:val="00001988"/>
    <w:rsid w:val="000032C5"/>
    <w:rsid w:val="00004380"/>
    <w:rsid w:val="0000550A"/>
    <w:rsid w:val="00006128"/>
    <w:rsid w:val="00006D06"/>
    <w:rsid w:val="0001007A"/>
    <w:rsid w:val="0001103B"/>
    <w:rsid w:val="00012370"/>
    <w:rsid w:val="000125C1"/>
    <w:rsid w:val="0001348D"/>
    <w:rsid w:val="000136CA"/>
    <w:rsid w:val="00013F0E"/>
    <w:rsid w:val="00014430"/>
    <w:rsid w:val="000163DD"/>
    <w:rsid w:val="00016E92"/>
    <w:rsid w:val="00017BC7"/>
    <w:rsid w:val="00020618"/>
    <w:rsid w:val="00022B0A"/>
    <w:rsid w:val="00022FAE"/>
    <w:rsid w:val="00023E16"/>
    <w:rsid w:val="00024128"/>
    <w:rsid w:val="000241A0"/>
    <w:rsid w:val="000306A9"/>
    <w:rsid w:val="00030FBD"/>
    <w:rsid w:val="000336B1"/>
    <w:rsid w:val="00034701"/>
    <w:rsid w:val="0003560E"/>
    <w:rsid w:val="00035FCF"/>
    <w:rsid w:val="000368B1"/>
    <w:rsid w:val="000415D8"/>
    <w:rsid w:val="0004198F"/>
    <w:rsid w:val="0004304F"/>
    <w:rsid w:val="00043D63"/>
    <w:rsid w:val="00043F45"/>
    <w:rsid w:val="00044E79"/>
    <w:rsid w:val="00047700"/>
    <w:rsid w:val="00047705"/>
    <w:rsid w:val="00052857"/>
    <w:rsid w:val="00055B09"/>
    <w:rsid w:val="000561B8"/>
    <w:rsid w:val="00056814"/>
    <w:rsid w:val="00060331"/>
    <w:rsid w:val="0006326B"/>
    <w:rsid w:val="00063B9F"/>
    <w:rsid w:val="00066009"/>
    <w:rsid w:val="00066491"/>
    <w:rsid w:val="00066813"/>
    <w:rsid w:val="0007292D"/>
    <w:rsid w:val="00073688"/>
    <w:rsid w:val="0007691B"/>
    <w:rsid w:val="00077157"/>
    <w:rsid w:val="00077B4B"/>
    <w:rsid w:val="0008021B"/>
    <w:rsid w:val="000815AB"/>
    <w:rsid w:val="000839CD"/>
    <w:rsid w:val="00085448"/>
    <w:rsid w:val="00085794"/>
    <w:rsid w:val="00085A8C"/>
    <w:rsid w:val="00086757"/>
    <w:rsid w:val="000905F1"/>
    <w:rsid w:val="00090977"/>
    <w:rsid w:val="000918BD"/>
    <w:rsid w:val="0009338E"/>
    <w:rsid w:val="00093743"/>
    <w:rsid w:val="00093A29"/>
    <w:rsid w:val="00093CD2"/>
    <w:rsid w:val="000952FC"/>
    <w:rsid w:val="00096D5E"/>
    <w:rsid w:val="000A2F6F"/>
    <w:rsid w:val="000A3204"/>
    <w:rsid w:val="000A3388"/>
    <w:rsid w:val="000A3B52"/>
    <w:rsid w:val="000A3D7F"/>
    <w:rsid w:val="000A3F3A"/>
    <w:rsid w:val="000A4C02"/>
    <w:rsid w:val="000A6BC5"/>
    <w:rsid w:val="000A721F"/>
    <w:rsid w:val="000A7717"/>
    <w:rsid w:val="000A7C7D"/>
    <w:rsid w:val="000B1041"/>
    <w:rsid w:val="000B3A32"/>
    <w:rsid w:val="000B4DD2"/>
    <w:rsid w:val="000B621B"/>
    <w:rsid w:val="000B772F"/>
    <w:rsid w:val="000C407E"/>
    <w:rsid w:val="000C4883"/>
    <w:rsid w:val="000C5FBC"/>
    <w:rsid w:val="000C6649"/>
    <w:rsid w:val="000C6E18"/>
    <w:rsid w:val="000D0604"/>
    <w:rsid w:val="000D1DC0"/>
    <w:rsid w:val="000D6967"/>
    <w:rsid w:val="000D6C9D"/>
    <w:rsid w:val="000E0DF7"/>
    <w:rsid w:val="000E3D17"/>
    <w:rsid w:val="000E4FE5"/>
    <w:rsid w:val="000E5669"/>
    <w:rsid w:val="000E74E7"/>
    <w:rsid w:val="000F09B3"/>
    <w:rsid w:val="000F2F3F"/>
    <w:rsid w:val="000F36C1"/>
    <w:rsid w:val="000F3B28"/>
    <w:rsid w:val="000F5460"/>
    <w:rsid w:val="00101933"/>
    <w:rsid w:val="0010402A"/>
    <w:rsid w:val="00105383"/>
    <w:rsid w:val="001063A8"/>
    <w:rsid w:val="0011347F"/>
    <w:rsid w:val="00113851"/>
    <w:rsid w:val="001152C2"/>
    <w:rsid w:val="00116CC8"/>
    <w:rsid w:val="00121917"/>
    <w:rsid w:val="00122328"/>
    <w:rsid w:val="00122823"/>
    <w:rsid w:val="001234E0"/>
    <w:rsid w:val="00126F41"/>
    <w:rsid w:val="00127852"/>
    <w:rsid w:val="00130BC0"/>
    <w:rsid w:val="00131A90"/>
    <w:rsid w:val="00133664"/>
    <w:rsid w:val="00135427"/>
    <w:rsid w:val="001365FA"/>
    <w:rsid w:val="00137552"/>
    <w:rsid w:val="00140293"/>
    <w:rsid w:val="001418CE"/>
    <w:rsid w:val="001418D8"/>
    <w:rsid w:val="00141AA2"/>
    <w:rsid w:val="00142D02"/>
    <w:rsid w:val="00143A74"/>
    <w:rsid w:val="00146E87"/>
    <w:rsid w:val="0014726A"/>
    <w:rsid w:val="0015159C"/>
    <w:rsid w:val="0015456C"/>
    <w:rsid w:val="001548A9"/>
    <w:rsid w:val="0015494A"/>
    <w:rsid w:val="0015539F"/>
    <w:rsid w:val="001555E6"/>
    <w:rsid w:val="001556FE"/>
    <w:rsid w:val="00160AF2"/>
    <w:rsid w:val="001645E7"/>
    <w:rsid w:val="00164B40"/>
    <w:rsid w:val="00165B0F"/>
    <w:rsid w:val="00166024"/>
    <w:rsid w:val="00167EF7"/>
    <w:rsid w:val="001712DE"/>
    <w:rsid w:val="0017377C"/>
    <w:rsid w:val="00173839"/>
    <w:rsid w:val="00176E30"/>
    <w:rsid w:val="00180B73"/>
    <w:rsid w:val="00181903"/>
    <w:rsid w:val="00182DBC"/>
    <w:rsid w:val="00183345"/>
    <w:rsid w:val="00183A03"/>
    <w:rsid w:val="00184386"/>
    <w:rsid w:val="00186B01"/>
    <w:rsid w:val="0019027F"/>
    <w:rsid w:val="001908C0"/>
    <w:rsid w:val="00192CA2"/>
    <w:rsid w:val="001939C3"/>
    <w:rsid w:val="00193B0A"/>
    <w:rsid w:val="00194659"/>
    <w:rsid w:val="00194684"/>
    <w:rsid w:val="00195597"/>
    <w:rsid w:val="001959F4"/>
    <w:rsid w:val="00195EE1"/>
    <w:rsid w:val="001979E7"/>
    <w:rsid w:val="001A139E"/>
    <w:rsid w:val="001A37AC"/>
    <w:rsid w:val="001B1B72"/>
    <w:rsid w:val="001B3555"/>
    <w:rsid w:val="001B6932"/>
    <w:rsid w:val="001B780A"/>
    <w:rsid w:val="001C04C1"/>
    <w:rsid w:val="001C191D"/>
    <w:rsid w:val="001C193F"/>
    <w:rsid w:val="001C21BB"/>
    <w:rsid w:val="001C25CD"/>
    <w:rsid w:val="001C35BA"/>
    <w:rsid w:val="001C6D7A"/>
    <w:rsid w:val="001C6F6E"/>
    <w:rsid w:val="001C75B7"/>
    <w:rsid w:val="001D2A9F"/>
    <w:rsid w:val="001D40B8"/>
    <w:rsid w:val="001D5ACE"/>
    <w:rsid w:val="001D72A0"/>
    <w:rsid w:val="001E18B4"/>
    <w:rsid w:val="001E60A0"/>
    <w:rsid w:val="001E70AA"/>
    <w:rsid w:val="001E7B97"/>
    <w:rsid w:val="001E7E99"/>
    <w:rsid w:val="001F1673"/>
    <w:rsid w:val="00202C8F"/>
    <w:rsid w:val="00202D8C"/>
    <w:rsid w:val="002047E2"/>
    <w:rsid w:val="00204866"/>
    <w:rsid w:val="00204FC6"/>
    <w:rsid w:val="00207035"/>
    <w:rsid w:val="0021017B"/>
    <w:rsid w:val="00210272"/>
    <w:rsid w:val="00210C35"/>
    <w:rsid w:val="00210CFB"/>
    <w:rsid w:val="002125E0"/>
    <w:rsid w:val="00212AE8"/>
    <w:rsid w:val="00213D68"/>
    <w:rsid w:val="00215D87"/>
    <w:rsid w:val="00216B04"/>
    <w:rsid w:val="00216DA9"/>
    <w:rsid w:val="00217468"/>
    <w:rsid w:val="002215EF"/>
    <w:rsid w:val="00223367"/>
    <w:rsid w:val="00223743"/>
    <w:rsid w:val="00230B3C"/>
    <w:rsid w:val="00233CF3"/>
    <w:rsid w:val="00234C19"/>
    <w:rsid w:val="00236C42"/>
    <w:rsid w:val="00237276"/>
    <w:rsid w:val="002377C6"/>
    <w:rsid w:val="0024071A"/>
    <w:rsid w:val="00241894"/>
    <w:rsid w:val="00243930"/>
    <w:rsid w:val="00245DAE"/>
    <w:rsid w:val="002478DC"/>
    <w:rsid w:val="0025039D"/>
    <w:rsid w:val="00251034"/>
    <w:rsid w:val="002518DE"/>
    <w:rsid w:val="002539CA"/>
    <w:rsid w:val="00255DCD"/>
    <w:rsid w:val="0026036A"/>
    <w:rsid w:val="002619DB"/>
    <w:rsid w:val="00262AC6"/>
    <w:rsid w:val="00262C4D"/>
    <w:rsid w:val="002636B1"/>
    <w:rsid w:val="00264A97"/>
    <w:rsid w:val="00264C07"/>
    <w:rsid w:val="00266675"/>
    <w:rsid w:val="00267228"/>
    <w:rsid w:val="002675D6"/>
    <w:rsid w:val="00271B61"/>
    <w:rsid w:val="0027405F"/>
    <w:rsid w:val="00274F90"/>
    <w:rsid w:val="0027713C"/>
    <w:rsid w:val="0028033E"/>
    <w:rsid w:val="00280B10"/>
    <w:rsid w:val="00281CF6"/>
    <w:rsid w:val="0028360A"/>
    <w:rsid w:val="00286366"/>
    <w:rsid w:val="00291A8A"/>
    <w:rsid w:val="002959B8"/>
    <w:rsid w:val="002A0BF6"/>
    <w:rsid w:val="002A0F3D"/>
    <w:rsid w:val="002A120F"/>
    <w:rsid w:val="002A28E3"/>
    <w:rsid w:val="002A46F2"/>
    <w:rsid w:val="002A71D4"/>
    <w:rsid w:val="002A747F"/>
    <w:rsid w:val="002B1969"/>
    <w:rsid w:val="002B298A"/>
    <w:rsid w:val="002B310E"/>
    <w:rsid w:val="002B33E3"/>
    <w:rsid w:val="002B5B1C"/>
    <w:rsid w:val="002C1A0E"/>
    <w:rsid w:val="002C1DBF"/>
    <w:rsid w:val="002C1FD0"/>
    <w:rsid w:val="002C404D"/>
    <w:rsid w:val="002D0E19"/>
    <w:rsid w:val="002D0E63"/>
    <w:rsid w:val="002D3C62"/>
    <w:rsid w:val="002D41F7"/>
    <w:rsid w:val="002D497A"/>
    <w:rsid w:val="002D4E01"/>
    <w:rsid w:val="002D61EB"/>
    <w:rsid w:val="002D6623"/>
    <w:rsid w:val="002D6BCD"/>
    <w:rsid w:val="002E0F53"/>
    <w:rsid w:val="002E6016"/>
    <w:rsid w:val="002E6B88"/>
    <w:rsid w:val="002F0162"/>
    <w:rsid w:val="002F054F"/>
    <w:rsid w:val="002F094A"/>
    <w:rsid w:val="002F136A"/>
    <w:rsid w:val="002F175F"/>
    <w:rsid w:val="002F3DCC"/>
    <w:rsid w:val="002F52C7"/>
    <w:rsid w:val="002F630F"/>
    <w:rsid w:val="002F6A92"/>
    <w:rsid w:val="0030173E"/>
    <w:rsid w:val="00301B96"/>
    <w:rsid w:val="0030308A"/>
    <w:rsid w:val="00310EB7"/>
    <w:rsid w:val="0031190C"/>
    <w:rsid w:val="00315060"/>
    <w:rsid w:val="00315723"/>
    <w:rsid w:val="00317BFC"/>
    <w:rsid w:val="003206AB"/>
    <w:rsid w:val="00321685"/>
    <w:rsid w:val="003216E9"/>
    <w:rsid w:val="00321864"/>
    <w:rsid w:val="00321FA6"/>
    <w:rsid w:val="0032312A"/>
    <w:rsid w:val="0032316E"/>
    <w:rsid w:val="00323ABA"/>
    <w:rsid w:val="0032423E"/>
    <w:rsid w:val="00324662"/>
    <w:rsid w:val="00331B57"/>
    <w:rsid w:val="0033313F"/>
    <w:rsid w:val="003356BF"/>
    <w:rsid w:val="00336940"/>
    <w:rsid w:val="00337D92"/>
    <w:rsid w:val="0034165D"/>
    <w:rsid w:val="00343477"/>
    <w:rsid w:val="003436BE"/>
    <w:rsid w:val="003461FE"/>
    <w:rsid w:val="00352259"/>
    <w:rsid w:val="003530AE"/>
    <w:rsid w:val="00353171"/>
    <w:rsid w:val="00354F12"/>
    <w:rsid w:val="00356767"/>
    <w:rsid w:val="00357BE5"/>
    <w:rsid w:val="00360A04"/>
    <w:rsid w:val="00361663"/>
    <w:rsid w:val="00361EDE"/>
    <w:rsid w:val="00362494"/>
    <w:rsid w:val="0036292D"/>
    <w:rsid w:val="003654D5"/>
    <w:rsid w:val="00365D98"/>
    <w:rsid w:val="00370EDB"/>
    <w:rsid w:val="00370EED"/>
    <w:rsid w:val="003713A9"/>
    <w:rsid w:val="00372B33"/>
    <w:rsid w:val="0037387F"/>
    <w:rsid w:val="00374860"/>
    <w:rsid w:val="003749AE"/>
    <w:rsid w:val="00374E74"/>
    <w:rsid w:val="003776BC"/>
    <w:rsid w:val="0038065D"/>
    <w:rsid w:val="00381A72"/>
    <w:rsid w:val="00381BA9"/>
    <w:rsid w:val="00384263"/>
    <w:rsid w:val="003926DC"/>
    <w:rsid w:val="0039546C"/>
    <w:rsid w:val="00396A95"/>
    <w:rsid w:val="00397706"/>
    <w:rsid w:val="00397AC3"/>
    <w:rsid w:val="003A2CAF"/>
    <w:rsid w:val="003A5684"/>
    <w:rsid w:val="003A615C"/>
    <w:rsid w:val="003A699A"/>
    <w:rsid w:val="003A79C2"/>
    <w:rsid w:val="003B0511"/>
    <w:rsid w:val="003B0600"/>
    <w:rsid w:val="003B3C95"/>
    <w:rsid w:val="003B3FFD"/>
    <w:rsid w:val="003B5461"/>
    <w:rsid w:val="003B6813"/>
    <w:rsid w:val="003B7043"/>
    <w:rsid w:val="003B7D73"/>
    <w:rsid w:val="003C3CDE"/>
    <w:rsid w:val="003D0CD8"/>
    <w:rsid w:val="003D0D30"/>
    <w:rsid w:val="003D38B4"/>
    <w:rsid w:val="003D5040"/>
    <w:rsid w:val="003D55D2"/>
    <w:rsid w:val="003D7F1D"/>
    <w:rsid w:val="003E07D4"/>
    <w:rsid w:val="003E0FFF"/>
    <w:rsid w:val="003E2A73"/>
    <w:rsid w:val="003E3A3F"/>
    <w:rsid w:val="003E638C"/>
    <w:rsid w:val="003E74E9"/>
    <w:rsid w:val="003F0D6B"/>
    <w:rsid w:val="003F1CE1"/>
    <w:rsid w:val="003F289B"/>
    <w:rsid w:val="003F4A1C"/>
    <w:rsid w:val="0040325A"/>
    <w:rsid w:val="0041070D"/>
    <w:rsid w:val="00411289"/>
    <w:rsid w:val="004121D2"/>
    <w:rsid w:val="00413CF9"/>
    <w:rsid w:val="00414523"/>
    <w:rsid w:val="00414E88"/>
    <w:rsid w:val="00415987"/>
    <w:rsid w:val="00417A69"/>
    <w:rsid w:val="0042507D"/>
    <w:rsid w:val="0042590F"/>
    <w:rsid w:val="00431B5D"/>
    <w:rsid w:val="00431C45"/>
    <w:rsid w:val="004329D3"/>
    <w:rsid w:val="004343E9"/>
    <w:rsid w:val="00434DCB"/>
    <w:rsid w:val="00435126"/>
    <w:rsid w:val="004352D9"/>
    <w:rsid w:val="00435A88"/>
    <w:rsid w:val="00435F84"/>
    <w:rsid w:val="00442BAA"/>
    <w:rsid w:val="0044341A"/>
    <w:rsid w:val="00443824"/>
    <w:rsid w:val="00444A8A"/>
    <w:rsid w:val="004467D9"/>
    <w:rsid w:val="004477BB"/>
    <w:rsid w:val="00451EF3"/>
    <w:rsid w:val="0045263C"/>
    <w:rsid w:val="00452657"/>
    <w:rsid w:val="00454A63"/>
    <w:rsid w:val="00454D67"/>
    <w:rsid w:val="00456570"/>
    <w:rsid w:val="00457613"/>
    <w:rsid w:val="0046229D"/>
    <w:rsid w:val="00462FAF"/>
    <w:rsid w:val="004662B9"/>
    <w:rsid w:val="004667F6"/>
    <w:rsid w:val="00467E59"/>
    <w:rsid w:val="004719EE"/>
    <w:rsid w:val="004719F2"/>
    <w:rsid w:val="0047361A"/>
    <w:rsid w:val="00481559"/>
    <w:rsid w:val="00481DCA"/>
    <w:rsid w:val="00481F03"/>
    <w:rsid w:val="004829A3"/>
    <w:rsid w:val="0048445B"/>
    <w:rsid w:val="00485803"/>
    <w:rsid w:val="00486CAF"/>
    <w:rsid w:val="00492DB4"/>
    <w:rsid w:val="0049379B"/>
    <w:rsid w:val="004A051B"/>
    <w:rsid w:val="004A06E8"/>
    <w:rsid w:val="004A3EAC"/>
    <w:rsid w:val="004A45DD"/>
    <w:rsid w:val="004A79D1"/>
    <w:rsid w:val="004A7A09"/>
    <w:rsid w:val="004B0898"/>
    <w:rsid w:val="004B1485"/>
    <w:rsid w:val="004B3D81"/>
    <w:rsid w:val="004B510B"/>
    <w:rsid w:val="004B5CE1"/>
    <w:rsid w:val="004B7A67"/>
    <w:rsid w:val="004B7D2B"/>
    <w:rsid w:val="004C131D"/>
    <w:rsid w:val="004C5FFD"/>
    <w:rsid w:val="004C7F2E"/>
    <w:rsid w:val="004D0F60"/>
    <w:rsid w:val="004D46F8"/>
    <w:rsid w:val="004D732B"/>
    <w:rsid w:val="004E0967"/>
    <w:rsid w:val="004E41F8"/>
    <w:rsid w:val="004E60F4"/>
    <w:rsid w:val="004F0282"/>
    <w:rsid w:val="004F0399"/>
    <w:rsid w:val="004F169F"/>
    <w:rsid w:val="004F23BA"/>
    <w:rsid w:val="004F2869"/>
    <w:rsid w:val="004F3430"/>
    <w:rsid w:val="004F3D69"/>
    <w:rsid w:val="004F46C7"/>
    <w:rsid w:val="004F490C"/>
    <w:rsid w:val="004F49BC"/>
    <w:rsid w:val="004F6521"/>
    <w:rsid w:val="004F6AE7"/>
    <w:rsid w:val="004F7FC3"/>
    <w:rsid w:val="0050580D"/>
    <w:rsid w:val="00505B27"/>
    <w:rsid w:val="00506703"/>
    <w:rsid w:val="005135E4"/>
    <w:rsid w:val="0051410B"/>
    <w:rsid w:val="00514704"/>
    <w:rsid w:val="0051521E"/>
    <w:rsid w:val="00515362"/>
    <w:rsid w:val="005161F1"/>
    <w:rsid w:val="005162A7"/>
    <w:rsid w:val="0051646A"/>
    <w:rsid w:val="0051698C"/>
    <w:rsid w:val="005176C4"/>
    <w:rsid w:val="00523ED8"/>
    <w:rsid w:val="0052535D"/>
    <w:rsid w:val="00531694"/>
    <w:rsid w:val="00531D5A"/>
    <w:rsid w:val="00532179"/>
    <w:rsid w:val="00532EB9"/>
    <w:rsid w:val="00533E59"/>
    <w:rsid w:val="00535052"/>
    <w:rsid w:val="0053571F"/>
    <w:rsid w:val="00535929"/>
    <w:rsid w:val="00535BF4"/>
    <w:rsid w:val="005369FB"/>
    <w:rsid w:val="00536F25"/>
    <w:rsid w:val="005371B7"/>
    <w:rsid w:val="00540072"/>
    <w:rsid w:val="005424D4"/>
    <w:rsid w:val="00543744"/>
    <w:rsid w:val="005444D4"/>
    <w:rsid w:val="0054516F"/>
    <w:rsid w:val="00545196"/>
    <w:rsid w:val="00546091"/>
    <w:rsid w:val="0054625B"/>
    <w:rsid w:val="00546456"/>
    <w:rsid w:val="00546B54"/>
    <w:rsid w:val="00547934"/>
    <w:rsid w:val="00553013"/>
    <w:rsid w:val="005552EB"/>
    <w:rsid w:val="005553B2"/>
    <w:rsid w:val="00555F76"/>
    <w:rsid w:val="0055778A"/>
    <w:rsid w:val="00557B44"/>
    <w:rsid w:val="005610D9"/>
    <w:rsid w:val="005628E5"/>
    <w:rsid w:val="00565E50"/>
    <w:rsid w:val="0057000E"/>
    <w:rsid w:val="00573C59"/>
    <w:rsid w:val="00574783"/>
    <w:rsid w:val="00574820"/>
    <w:rsid w:val="0057550E"/>
    <w:rsid w:val="00575CB8"/>
    <w:rsid w:val="00577733"/>
    <w:rsid w:val="00577D4F"/>
    <w:rsid w:val="00581ACE"/>
    <w:rsid w:val="00582282"/>
    <w:rsid w:val="005839AB"/>
    <w:rsid w:val="00590582"/>
    <w:rsid w:val="00591698"/>
    <w:rsid w:val="00591E58"/>
    <w:rsid w:val="005928B4"/>
    <w:rsid w:val="00594975"/>
    <w:rsid w:val="005960D6"/>
    <w:rsid w:val="005A11D2"/>
    <w:rsid w:val="005A1CB7"/>
    <w:rsid w:val="005A2CF1"/>
    <w:rsid w:val="005A3F9D"/>
    <w:rsid w:val="005A5CE5"/>
    <w:rsid w:val="005A7154"/>
    <w:rsid w:val="005B3E49"/>
    <w:rsid w:val="005B4AA9"/>
    <w:rsid w:val="005B566E"/>
    <w:rsid w:val="005B72EF"/>
    <w:rsid w:val="005B7B89"/>
    <w:rsid w:val="005C0061"/>
    <w:rsid w:val="005C0BD9"/>
    <w:rsid w:val="005C22DC"/>
    <w:rsid w:val="005C2E0E"/>
    <w:rsid w:val="005C54F0"/>
    <w:rsid w:val="005C573A"/>
    <w:rsid w:val="005C5E4E"/>
    <w:rsid w:val="005C7D5B"/>
    <w:rsid w:val="005D1249"/>
    <w:rsid w:val="005D16E2"/>
    <w:rsid w:val="005D1C49"/>
    <w:rsid w:val="005D2478"/>
    <w:rsid w:val="005D2AB8"/>
    <w:rsid w:val="005D3D5B"/>
    <w:rsid w:val="005D602A"/>
    <w:rsid w:val="005D659A"/>
    <w:rsid w:val="005E1F24"/>
    <w:rsid w:val="005E2701"/>
    <w:rsid w:val="005E28D6"/>
    <w:rsid w:val="005E3909"/>
    <w:rsid w:val="005E3EBA"/>
    <w:rsid w:val="005E4903"/>
    <w:rsid w:val="005E4FB7"/>
    <w:rsid w:val="005E51F5"/>
    <w:rsid w:val="005F126F"/>
    <w:rsid w:val="005F2842"/>
    <w:rsid w:val="005F2FC7"/>
    <w:rsid w:val="005F4EC7"/>
    <w:rsid w:val="005F5703"/>
    <w:rsid w:val="006000B1"/>
    <w:rsid w:val="006015CE"/>
    <w:rsid w:val="00602743"/>
    <w:rsid w:val="00603980"/>
    <w:rsid w:val="0061059C"/>
    <w:rsid w:val="00611376"/>
    <w:rsid w:val="00613469"/>
    <w:rsid w:val="006144C2"/>
    <w:rsid w:val="00614FB5"/>
    <w:rsid w:val="006170E3"/>
    <w:rsid w:val="0061729E"/>
    <w:rsid w:val="00620208"/>
    <w:rsid w:val="006230EA"/>
    <w:rsid w:val="006234A1"/>
    <w:rsid w:val="006256E2"/>
    <w:rsid w:val="00626243"/>
    <w:rsid w:val="00630E11"/>
    <w:rsid w:val="00631C88"/>
    <w:rsid w:val="00632777"/>
    <w:rsid w:val="006337BE"/>
    <w:rsid w:val="006351DA"/>
    <w:rsid w:val="00636C16"/>
    <w:rsid w:val="0063729A"/>
    <w:rsid w:val="00637505"/>
    <w:rsid w:val="00646216"/>
    <w:rsid w:val="0064659F"/>
    <w:rsid w:val="00646ACA"/>
    <w:rsid w:val="0065010A"/>
    <w:rsid w:val="00651E86"/>
    <w:rsid w:val="0065230E"/>
    <w:rsid w:val="00652B03"/>
    <w:rsid w:val="00652D86"/>
    <w:rsid w:val="006534FE"/>
    <w:rsid w:val="00653624"/>
    <w:rsid w:val="006539A0"/>
    <w:rsid w:val="006562F8"/>
    <w:rsid w:val="006622B5"/>
    <w:rsid w:val="006636D7"/>
    <w:rsid w:val="00667E24"/>
    <w:rsid w:val="0067373D"/>
    <w:rsid w:val="00674A7C"/>
    <w:rsid w:val="00675453"/>
    <w:rsid w:val="0067679A"/>
    <w:rsid w:val="006775CF"/>
    <w:rsid w:val="00682103"/>
    <w:rsid w:val="0068240E"/>
    <w:rsid w:val="0068394E"/>
    <w:rsid w:val="0068535A"/>
    <w:rsid w:val="0068779A"/>
    <w:rsid w:val="006909DF"/>
    <w:rsid w:val="00692BD5"/>
    <w:rsid w:val="00693060"/>
    <w:rsid w:val="006930F1"/>
    <w:rsid w:val="006A1FA8"/>
    <w:rsid w:val="006A42D5"/>
    <w:rsid w:val="006A4EB0"/>
    <w:rsid w:val="006A69B6"/>
    <w:rsid w:val="006C13AD"/>
    <w:rsid w:val="006C2753"/>
    <w:rsid w:val="006C30CE"/>
    <w:rsid w:val="006C3A6A"/>
    <w:rsid w:val="006D07FF"/>
    <w:rsid w:val="006D16EB"/>
    <w:rsid w:val="006D1FB6"/>
    <w:rsid w:val="006D2E0E"/>
    <w:rsid w:val="006D3D79"/>
    <w:rsid w:val="006D4A70"/>
    <w:rsid w:val="006D6CE4"/>
    <w:rsid w:val="006E1C05"/>
    <w:rsid w:val="006E3805"/>
    <w:rsid w:val="006E4177"/>
    <w:rsid w:val="006E7CF4"/>
    <w:rsid w:val="006F3D6A"/>
    <w:rsid w:val="006F6645"/>
    <w:rsid w:val="006F6FBF"/>
    <w:rsid w:val="006F7488"/>
    <w:rsid w:val="006F78DF"/>
    <w:rsid w:val="00700FA6"/>
    <w:rsid w:val="00701DF7"/>
    <w:rsid w:val="007037E1"/>
    <w:rsid w:val="00704021"/>
    <w:rsid w:val="00705FC9"/>
    <w:rsid w:val="00711EB7"/>
    <w:rsid w:val="00714225"/>
    <w:rsid w:val="007143C3"/>
    <w:rsid w:val="00714451"/>
    <w:rsid w:val="00715EB8"/>
    <w:rsid w:val="00715F3B"/>
    <w:rsid w:val="007176C3"/>
    <w:rsid w:val="00723AB1"/>
    <w:rsid w:val="00727329"/>
    <w:rsid w:val="007333CF"/>
    <w:rsid w:val="00735223"/>
    <w:rsid w:val="00737515"/>
    <w:rsid w:val="00743C6B"/>
    <w:rsid w:val="007441A6"/>
    <w:rsid w:val="0074564B"/>
    <w:rsid w:val="00746983"/>
    <w:rsid w:val="00746F13"/>
    <w:rsid w:val="007525E3"/>
    <w:rsid w:val="007539A8"/>
    <w:rsid w:val="00753C61"/>
    <w:rsid w:val="00756531"/>
    <w:rsid w:val="007569E8"/>
    <w:rsid w:val="00757047"/>
    <w:rsid w:val="007579D1"/>
    <w:rsid w:val="007601FC"/>
    <w:rsid w:val="00761283"/>
    <w:rsid w:val="0076156E"/>
    <w:rsid w:val="00762C74"/>
    <w:rsid w:val="007640A8"/>
    <w:rsid w:val="007642EB"/>
    <w:rsid w:val="00764413"/>
    <w:rsid w:val="00764593"/>
    <w:rsid w:val="0076690F"/>
    <w:rsid w:val="007718CA"/>
    <w:rsid w:val="00771BD2"/>
    <w:rsid w:val="007725DB"/>
    <w:rsid w:val="00776B5B"/>
    <w:rsid w:val="00777ECE"/>
    <w:rsid w:val="007800C5"/>
    <w:rsid w:val="00780143"/>
    <w:rsid w:val="00780E4D"/>
    <w:rsid w:val="007821C2"/>
    <w:rsid w:val="00784AB6"/>
    <w:rsid w:val="00784D27"/>
    <w:rsid w:val="007851EC"/>
    <w:rsid w:val="00785E78"/>
    <w:rsid w:val="00791CC3"/>
    <w:rsid w:val="00792C5D"/>
    <w:rsid w:val="00792FA2"/>
    <w:rsid w:val="00794892"/>
    <w:rsid w:val="00795C1D"/>
    <w:rsid w:val="00797448"/>
    <w:rsid w:val="00797879"/>
    <w:rsid w:val="007A176E"/>
    <w:rsid w:val="007A3103"/>
    <w:rsid w:val="007A35F6"/>
    <w:rsid w:val="007A4CE3"/>
    <w:rsid w:val="007A628A"/>
    <w:rsid w:val="007A66DD"/>
    <w:rsid w:val="007A7B61"/>
    <w:rsid w:val="007B2E43"/>
    <w:rsid w:val="007B3553"/>
    <w:rsid w:val="007B6C54"/>
    <w:rsid w:val="007C4073"/>
    <w:rsid w:val="007C6F8A"/>
    <w:rsid w:val="007D2164"/>
    <w:rsid w:val="007D2B69"/>
    <w:rsid w:val="007D57F9"/>
    <w:rsid w:val="007D77BB"/>
    <w:rsid w:val="007D7DB2"/>
    <w:rsid w:val="007E01D8"/>
    <w:rsid w:val="007E42B9"/>
    <w:rsid w:val="007E4BE2"/>
    <w:rsid w:val="007F05AC"/>
    <w:rsid w:val="007F07F5"/>
    <w:rsid w:val="007F3A32"/>
    <w:rsid w:val="007F3D9F"/>
    <w:rsid w:val="007F58B0"/>
    <w:rsid w:val="007F5D21"/>
    <w:rsid w:val="007F6877"/>
    <w:rsid w:val="007F750A"/>
    <w:rsid w:val="007F7556"/>
    <w:rsid w:val="007F7A59"/>
    <w:rsid w:val="008009BC"/>
    <w:rsid w:val="00802C51"/>
    <w:rsid w:val="0080411C"/>
    <w:rsid w:val="008044EE"/>
    <w:rsid w:val="0080498A"/>
    <w:rsid w:val="00805B5B"/>
    <w:rsid w:val="00806277"/>
    <w:rsid w:val="008148CF"/>
    <w:rsid w:val="008234FF"/>
    <w:rsid w:val="00824594"/>
    <w:rsid w:val="00825DF3"/>
    <w:rsid w:val="00826054"/>
    <w:rsid w:val="0083046F"/>
    <w:rsid w:val="00830497"/>
    <w:rsid w:val="008333EF"/>
    <w:rsid w:val="00833B23"/>
    <w:rsid w:val="008341D6"/>
    <w:rsid w:val="00834A2E"/>
    <w:rsid w:val="00837BB3"/>
    <w:rsid w:val="00840934"/>
    <w:rsid w:val="00842056"/>
    <w:rsid w:val="008457DC"/>
    <w:rsid w:val="00845ED8"/>
    <w:rsid w:val="008469A2"/>
    <w:rsid w:val="00846B56"/>
    <w:rsid w:val="008503DD"/>
    <w:rsid w:val="00852A82"/>
    <w:rsid w:val="008578B6"/>
    <w:rsid w:val="00861CF7"/>
    <w:rsid w:val="00861F73"/>
    <w:rsid w:val="00862234"/>
    <w:rsid w:val="0086229D"/>
    <w:rsid w:val="00862860"/>
    <w:rsid w:val="008629C7"/>
    <w:rsid w:val="008645C5"/>
    <w:rsid w:val="008646EA"/>
    <w:rsid w:val="00864898"/>
    <w:rsid w:val="0086597B"/>
    <w:rsid w:val="0086754B"/>
    <w:rsid w:val="00870561"/>
    <w:rsid w:val="00871C40"/>
    <w:rsid w:val="00876756"/>
    <w:rsid w:val="00876ACE"/>
    <w:rsid w:val="00877E69"/>
    <w:rsid w:val="00881CD7"/>
    <w:rsid w:val="00883535"/>
    <w:rsid w:val="0088356C"/>
    <w:rsid w:val="00886F75"/>
    <w:rsid w:val="008903C5"/>
    <w:rsid w:val="00892F7F"/>
    <w:rsid w:val="00893F21"/>
    <w:rsid w:val="00895222"/>
    <w:rsid w:val="008970F4"/>
    <w:rsid w:val="008A151E"/>
    <w:rsid w:val="008A3CAD"/>
    <w:rsid w:val="008A3CDC"/>
    <w:rsid w:val="008A598C"/>
    <w:rsid w:val="008A61C3"/>
    <w:rsid w:val="008B094D"/>
    <w:rsid w:val="008B3CB6"/>
    <w:rsid w:val="008B4D27"/>
    <w:rsid w:val="008B671F"/>
    <w:rsid w:val="008B6E40"/>
    <w:rsid w:val="008B736E"/>
    <w:rsid w:val="008B7455"/>
    <w:rsid w:val="008C0636"/>
    <w:rsid w:val="008C09E8"/>
    <w:rsid w:val="008C0A54"/>
    <w:rsid w:val="008C13DD"/>
    <w:rsid w:val="008C2AED"/>
    <w:rsid w:val="008C3A60"/>
    <w:rsid w:val="008D1065"/>
    <w:rsid w:val="008D5467"/>
    <w:rsid w:val="008E01C4"/>
    <w:rsid w:val="008E108B"/>
    <w:rsid w:val="008E1272"/>
    <w:rsid w:val="008E18A3"/>
    <w:rsid w:val="008E18E5"/>
    <w:rsid w:val="008F0162"/>
    <w:rsid w:val="008F12D4"/>
    <w:rsid w:val="008F2347"/>
    <w:rsid w:val="008F4047"/>
    <w:rsid w:val="008F43A5"/>
    <w:rsid w:val="008F55AA"/>
    <w:rsid w:val="009000A0"/>
    <w:rsid w:val="00900DBA"/>
    <w:rsid w:val="0090132A"/>
    <w:rsid w:val="00901582"/>
    <w:rsid w:val="009027AC"/>
    <w:rsid w:val="009044EB"/>
    <w:rsid w:val="00904807"/>
    <w:rsid w:val="009072CA"/>
    <w:rsid w:val="00907DC4"/>
    <w:rsid w:val="00914F8A"/>
    <w:rsid w:val="00915449"/>
    <w:rsid w:val="00915D3A"/>
    <w:rsid w:val="00915EEA"/>
    <w:rsid w:val="009169FB"/>
    <w:rsid w:val="00923309"/>
    <w:rsid w:val="00923974"/>
    <w:rsid w:val="009242A2"/>
    <w:rsid w:val="00924CBD"/>
    <w:rsid w:val="00930183"/>
    <w:rsid w:val="00932254"/>
    <w:rsid w:val="00935252"/>
    <w:rsid w:val="0093533D"/>
    <w:rsid w:val="009372E0"/>
    <w:rsid w:val="00941808"/>
    <w:rsid w:val="00941947"/>
    <w:rsid w:val="00942CBC"/>
    <w:rsid w:val="00942E09"/>
    <w:rsid w:val="00945545"/>
    <w:rsid w:val="00945DE9"/>
    <w:rsid w:val="009460BC"/>
    <w:rsid w:val="0094611B"/>
    <w:rsid w:val="009464B6"/>
    <w:rsid w:val="00947618"/>
    <w:rsid w:val="0094767D"/>
    <w:rsid w:val="0094787D"/>
    <w:rsid w:val="00955E4A"/>
    <w:rsid w:val="00956EB8"/>
    <w:rsid w:val="00957391"/>
    <w:rsid w:val="00957E27"/>
    <w:rsid w:val="009601DF"/>
    <w:rsid w:val="00963D86"/>
    <w:rsid w:val="009663C2"/>
    <w:rsid w:val="00966B5C"/>
    <w:rsid w:val="00966FA9"/>
    <w:rsid w:val="009677D3"/>
    <w:rsid w:val="00974EDB"/>
    <w:rsid w:val="0097610D"/>
    <w:rsid w:val="00976129"/>
    <w:rsid w:val="00981A3A"/>
    <w:rsid w:val="009829FD"/>
    <w:rsid w:val="00982CF7"/>
    <w:rsid w:val="0098376B"/>
    <w:rsid w:val="00984061"/>
    <w:rsid w:val="0098498F"/>
    <w:rsid w:val="00985184"/>
    <w:rsid w:val="0098585E"/>
    <w:rsid w:val="00986560"/>
    <w:rsid w:val="00986EDC"/>
    <w:rsid w:val="00987102"/>
    <w:rsid w:val="00991AE1"/>
    <w:rsid w:val="009936E7"/>
    <w:rsid w:val="0099666A"/>
    <w:rsid w:val="009975AB"/>
    <w:rsid w:val="00997FAF"/>
    <w:rsid w:val="009A2B9A"/>
    <w:rsid w:val="009A68E5"/>
    <w:rsid w:val="009A7CBF"/>
    <w:rsid w:val="009B125F"/>
    <w:rsid w:val="009B3212"/>
    <w:rsid w:val="009B39D2"/>
    <w:rsid w:val="009B590C"/>
    <w:rsid w:val="009B671A"/>
    <w:rsid w:val="009C0691"/>
    <w:rsid w:val="009C1026"/>
    <w:rsid w:val="009C2275"/>
    <w:rsid w:val="009C42E7"/>
    <w:rsid w:val="009C5D54"/>
    <w:rsid w:val="009C726A"/>
    <w:rsid w:val="009D2C56"/>
    <w:rsid w:val="009D2D0B"/>
    <w:rsid w:val="009D4CCD"/>
    <w:rsid w:val="009D5411"/>
    <w:rsid w:val="009D61C6"/>
    <w:rsid w:val="009D6713"/>
    <w:rsid w:val="009D72B4"/>
    <w:rsid w:val="009E09AF"/>
    <w:rsid w:val="009E3793"/>
    <w:rsid w:val="009E3C1F"/>
    <w:rsid w:val="009E3FF2"/>
    <w:rsid w:val="009E52C4"/>
    <w:rsid w:val="009E5ACD"/>
    <w:rsid w:val="009E6A71"/>
    <w:rsid w:val="009F1999"/>
    <w:rsid w:val="009F1B22"/>
    <w:rsid w:val="009F1D12"/>
    <w:rsid w:val="009F3452"/>
    <w:rsid w:val="009F4201"/>
    <w:rsid w:val="009F4FBD"/>
    <w:rsid w:val="009F6431"/>
    <w:rsid w:val="009F7193"/>
    <w:rsid w:val="009F7646"/>
    <w:rsid w:val="00A01870"/>
    <w:rsid w:val="00A019FD"/>
    <w:rsid w:val="00A03424"/>
    <w:rsid w:val="00A03BEF"/>
    <w:rsid w:val="00A0452B"/>
    <w:rsid w:val="00A05131"/>
    <w:rsid w:val="00A05A58"/>
    <w:rsid w:val="00A109E5"/>
    <w:rsid w:val="00A10E07"/>
    <w:rsid w:val="00A10E5D"/>
    <w:rsid w:val="00A11832"/>
    <w:rsid w:val="00A12F62"/>
    <w:rsid w:val="00A134FA"/>
    <w:rsid w:val="00A13B9E"/>
    <w:rsid w:val="00A14156"/>
    <w:rsid w:val="00A155E0"/>
    <w:rsid w:val="00A16EF6"/>
    <w:rsid w:val="00A17614"/>
    <w:rsid w:val="00A24DB6"/>
    <w:rsid w:val="00A24FD3"/>
    <w:rsid w:val="00A2555F"/>
    <w:rsid w:val="00A257B5"/>
    <w:rsid w:val="00A25F27"/>
    <w:rsid w:val="00A276B6"/>
    <w:rsid w:val="00A334B8"/>
    <w:rsid w:val="00A34F18"/>
    <w:rsid w:val="00A35359"/>
    <w:rsid w:val="00A355D6"/>
    <w:rsid w:val="00A361CA"/>
    <w:rsid w:val="00A367C6"/>
    <w:rsid w:val="00A41B7D"/>
    <w:rsid w:val="00A41BF0"/>
    <w:rsid w:val="00A43126"/>
    <w:rsid w:val="00A435B7"/>
    <w:rsid w:val="00A44988"/>
    <w:rsid w:val="00A47459"/>
    <w:rsid w:val="00A50869"/>
    <w:rsid w:val="00A539E0"/>
    <w:rsid w:val="00A54149"/>
    <w:rsid w:val="00A54E1A"/>
    <w:rsid w:val="00A57225"/>
    <w:rsid w:val="00A57517"/>
    <w:rsid w:val="00A575F4"/>
    <w:rsid w:val="00A57776"/>
    <w:rsid w:val="00A57CE2"/>
    <w:rsid w:val="00A605CA"/>
    <w:rsid w:val="00A60997"/>
    <w:rsid w:val="00A61BC1"/>
    <w:rsid w:val="00A6473B"/>
    <w:rsid w:val="00A649CE"/>
    <w:rsid w:val="00A65792"/>
    <w:rsid w:val="00A65E81"/>
    <w:rsid w:val="00A667CC"/>
    <w:rsid w:val="00A713A0"/>
    <w:rsid w:val="00A73723"/>
    <w:rsid w:val="00A73A8C"/>
    <w:rsid w:val="00A75365"/>
    <w:rsid w:val="00A772C0"/>
    <w:rsid w:val="00A775A7"/>
    <w:rsid w:val="00A776F0"/>
    <w:rsid w:val="00A80F07"/>
    <w:rsid w:val="00A81BA9"/>
    <w:rsid w:val="00A8365C"/>
    <w:rsid w:val="00A83C33"/>
    <w:rsid w:val="00A83CCF"/>
    <w:rsid w:val="00A9198A"/>
    <w:rsid w:val="00A938D1"/>
    <w:rsid w:val="00A948A5"/>
    <w:rsid w:val="00A955D7"/>
    <w:rsid w:val="00A95F6B"/>
    <w:rsid w:val="00A96866"/>
    <w:rsid w:val="00A97325"/>
    <w:rsid w:val="00AA27DE"/>
    <w:rsid w:val="00AA36DF"/>
    <w:rsid w:val="00AA468C"/>
    <w:rsid w:val="00AA4FB4"/>
    <w:rsid w:val="00AA540A"/>
    <w:rsid w:val="00AA5DF0"/>
    <w:rsid w:val="00AA7B21"/>
    <w:rsid w:val="00AB1CE8"/>
    <w:rsid w:val="00AB2306"/>
    <w:rsid w:val="00AB3C68"/>
    <w:rsid w:val="00AC5A4F"/>
    <w:rsid w:val="00AC65A7"/>
    <w:rsid w:val="00AC7528"/>
    <w:rsid w:val="00AC7695"/>
    <w:rsid w:val="00AD0763"/>
    <w:rsid w:val="00AD10B1"/>
    <w:rsid w:val="00AD1201"/>
    <w:rsid w:val="00AD1B15"/>
    <w:rsid w:val="00AD2710"/>
    <w:rsid w:val="00AD5B86"/>
    <w:rsid w:val="00AD5C15"/>
    <w:rsid w:val="00AD7713"/>
    <w:rsid w:val="00AD77DF"/>
    <w:rsid w:val="00AE0C7A"/>
    <w:rsid w:val="00AE546E"/>
    <w:rsid w:val="00AE5758"/>
    <w:rsid w:val="00AE5CE4"/>
    <w:rsid w:val="00AE7449"/>
    <w:rsid w:val="00AF09F3"/>
    <w:rsid w:val="00AF0F9F"/>
    <w:rsid w:val="00AF1AA3"/>
    <w:rsid w:val="00AF1B14"/>
    <w:rsid w:val="00AF240E"/>
    <w:rsid w:val="00AF62D0"/>
    <w:rsid w:val="00AF6C3F"/>
    <w:rsid w:val="00B02B34"/>
    <w:rsid w:val="00B03C98"/>
    <w:rsid w:val="00B04C0B"/>
    <w:rsid w:val="00B05AC1"/>
    <w:rsid w:val="00B078D3"/>
    <w:rsid w:val="00B07D3C"/>
    <w:rsid w:val="00B100C2"/>
    <w:rsid w:val="00B108B7"/>
    <w:rsid w:val="00B10A3F"/>
    <w:rsid w:val="00B11618"/>
    <w:rsid w:val="00B11AB1"/>
    <w:rsid w:val="00B12412"/>
    <w:rsid w:val="00B1332A"/>
    <w:rsid w:val="00B133E6"/>
    <w:rsid w:val="00B145F0"/>
    <w:rsid w:val="00B14BAF"/>
    <w:rsid w:val="00B20E41"/>
    <w:rsid w:val="00B216EC"/>
    <w:rsid w:val="00B217C6"/>
    <w:rsid w:val="00B219EB"/>
    <w:rsid w:val="00B227B8"/>
    <w:rsid w:val="00B22AE9"/>
    <w:rsid w:val="00B23C43"/>
    <w:rsid w:val="00B2479D"/>
    <w:rsid w:val="00B26251"/>
    <w:rsid w:val="00B26819"/>
    <w:rsid w:val="00B27DB6"/>
    <w:rsid w:val="00B27E08"/>
    <w:rsid w:val="00B3449C"/>
    <w:rsid w:val="00B40620"/>
    <w:rsid w:val="00B43A92"/>
    <w:rsid w:val="00B44D3A"/>
    <w:rsid w:val="00B46106"/>
    <w:rsid w:val="00B46334"/>
    <w:rsid w:val="00B50552"/>
    <w:rsid w:val="00B524E9"/>
    <w:rsid w:val="00B535BF"/>
    <w:rsid w:val="00B553A0"/>
    <w:rsid w:val="00B56465"/>
    <w:rsid w:val="00B56854"/>
    <w:rsid w:val="00B56E11"/>
    <w:rsid w:val="00B56FF6"/>
    <w:rsid w:val="00B600F9"/>
    <w:rsid w:val="00B642A7"/>
    <w:rsid w:val="00B65630"/>
    <w:rsid w:val="00B65797"/>
    <w:rsid w:val="00B66CB9"/>
    <w:rsid w:val="00B701CC"/>
    <w:rsid w:val="00B70594"/>
    <w:rsid w:val="00B70776"/>
    <w:rsid w:val="00B7100B"/>
    <w:rsid w:val="00B71110"/>
    <w:rsid w:val="00B739AE"/>
    <w:rsid w:val="00B7744F"/>
    <w:rsid w:val="00B77A00"/>
    <w:rsid w:val="00B77FC8"/>
    <w:rsid w:val="00B810FE"/>
    <w:rsid w:val="00B81363"/>
    <w:rsid w:val="00B823F1"/>
    <w:rsid w:val="00B83FA9"/>
    <w:rsid w:val="00B863A4"/>
    <w:rsid w:val="00B86EB1"/>
    <w:rsid w:val="00B90229"/>
    <w:rsid w:val="00B902A3"/>
    <w:rsid w:val="00B9077F"/>
    <w:rsid w:val="00B90832"/>
    <w:rsid w:val="00B93688"/>
    <w:rsid w:val="00B969C9"/>
    <w:rsid w:val="00B977E3"/>
    <w:rsid w:val="00B97E00"/>
    <w:rsid w:val="00B97EFE"/>
    <w:rsid w:val="00BA0506"/>
    <w:rsid w:val="00BA29CB"/>
    <w:rsid w:val="00BA33D1"/>
    <w:rsid w:val="00BA6E00"/>
    <w:rsid w:val="00BB1231"/>
    <w:rsid w:val="00BB288A"/>
    <w:rsid w:val="00BB2FF7"/>
    <w:rsid w:val="00BB49D2"/>
    <w:rsid w:val="00BB5A00"/>
    <w:rsid w:val="00BB7BD7"/>
    <w:rsid w:val="00BC123D"/>
    <w:rsid w:val="00BC1948"/>
    <w:rsid w:val="00BC2421"/>
    <w:rsid w:val="00BC2C0A"/>
    <w:rsid w:val="00BC45B8"/>
    <w:rsid w:val="00BC6507"/>
    <w:rsid w:val="00BC7F4B"/>
    <w:rsid w:val="00BD1BD5"/>
    <w:rsid w:val="00BD2FB4"/>
    <w:rsid w:val="00BD3CF0"/>
    <w:rsid w:val="00BD494C"/>
    <w:rsid w:val="00BD5461"/>
    <w:rsid w:val="00BD720D"/>
    <w:rsid w:val="00BD7BD5"/>
    <w:rsid w:val="00BE0651"/>
    <w:rsid w:val="00BE0AC0"/>
    <w:rsid w:val="00BE1802"/>
    <w:rsid w:val="00BE36D5"/>
    <w:rsid w:val="00BE4568"/>
    <w:rsid w:val="00BE632E"/>
    <w:rsid w:val="00BE7AC3"/>
    <w:rsid w:val="00BE7DFA"/>
    <w:rsid w:val="00C00D68"/>
    <w:rsid w:val="00C00FFD"/>
    <w:rsid w:val="00C03069"/>
    <w:rsid w:val="00C07B81"/>
    <w:rsid w:val="00C1083E"/>
    <w:rsid w:val="00C10FEA"/>
    <w:rsid w:val="00C124AB"/>
    <w:rsid w:val="00C13829"/>
    <w:rsid w:val="00C13D49"/>
    <w:rsid w:val="00C17A52"/>
    <w:rsid w:val="00C17FBE"/>
    <w:rsid w:val="00C204F8"/>
    <w:rsid w:val="00C21D3C"/>
    <w:rsid w:val="00C222F5"/>
    <w:rsid w:val="00C223BE"/>
    <w:rsid w:val="00C24203"/>
    <w:rsid w:val="00C25DF2"/>
    <w:rsid w:val="00C3005A"/>
    <w:rsid w:val="00C3027E"/>
    <w:rsid w:val="00C30F8F"/>
    <w:rsid w:val="00C32732"/>
    <w:rsid w:val="00C32BBA"/>
    <w:rsid w:val="00C33640"/>
    <w:rsid w:val="00C351A0"/>
    <w:rsid w:val="00C3520C"/>
    <w:rsid w:val="00C36411"/>
    <w:rsid w:val="00C4010C"/>
    <w:rsid w:val="00C405CF"/>
    <w:rsid w:val="00C40E99"/>
    <w:rsid w:val="00C40ECF"/>
    <w:rsid w:val="00C4198E"/>
    <w:rsid w:val="00C429AB"/>
    <w:rsid w:val="00C43843"/>
    <w:rsid w:val="00C43C7A"/>
    <w:rsid w:val="00C455CB"/>
    <w:rsid w:val="00C466B8"/>
    <w:rsid w:val="00C475A0"/>
    <w:rsid w:val="00C50F09"/>
    <w:rsid w:val="00C5353E"/>
    <w:rsid w:val="00C56CB5"/>
    <w:rsid w:val="00C60950"/>
    <w:rsid w:val="00C62908"/>
    <w:rsid w:val="00C64C5F"/>
    <w:rsid w:val="00C65224"/>
    <w:rsid w:val="00C65DBE"/>
    <w:rsid w:val="00C66ED1"/>
    <w:rsid w:val="00C6779D"/>
    <w:rsid w:val="00C701EC"/>
    <w:rsid w:val="00C703F8"/>
    <w:rsid w:val="00C72098"/>
    <w:rsid w:val="00C725F5"/>
    <w:rsid w:val="00C75BA6"/>
    <w:rsid w:val="00C75C63"/>
    <w:rsid w:val="00C76F0C"/>
    <w:rsid w:val="00C771F3"/>
    <w:rsid w:val="00C81AB0"/>
    <w:rsid w:val="00C85011"/>
    <w:rsid w:val="00C86C6C"/>
    <w:rsid w:val="00C90150"/>
    <w:rsid w:val="00C91D32"/>
    <w:rsid w:val="00C91E9D"/>
    <w:rsid w:val="00C91FCF"/>
    <w:rsid w:val="00C93E5E"/>
    <w:rsid w:val="00C95282"/>
    <w:rsid w:val="00C95908"/>
    <w:rsid w:val="00C967B6"/>
    <w:rsid w:val="00C97DA5"/>
    <w:rsid w:val="00CA11A7"/>
    <w:rsid w:val="00CA15FC"/>
    <w:rsid w:val="00CA1A0F"/>
    <w:rsid w:val="00CA2012"/>
    <w:rsid w:val="00CA21D1"/>
    <w:rsid w:val="00CA31E3"/>
    <w:rsid w:val="00CA4A61"/>
    <w:rsid w:val="00CA6071"/>
    <w:rsid w:val="00CA6711"/>
    <w:rsid w:val="00CA6C0B"/>
    <w:rsid w:val="00CA6D5E"/>
    <w:rsid w:val="00CA6F2F"/>
    <w:rsid w:val="00CB09C4"/>
    <w:rsid w:val="00CB2CD9"/>
    <w:rsid w:val="00CB4C53"/>
    <w:rsid w:val="00CB4EBD"/>
    <w:rsid w:val="00CB4FE5"/>
    <w:rsid w:val="00CB6875"/>
    <w:rsid w:val="00CB6922"/>
    <w:rsid w:val="00CB6DE8"/>
    <w:rsid w:val="00CB73D1"/>
    <w:rsid w:val="00CC0C52"/>
    <w:rsid w:val="00CC0F0C"/>
    <w:rsid w:val="00CC1B6A"/>
    <w:rsid w:val="00CC3E3E"/>
    <w:rsid w:val="00CC4400"/>
    <w:rsid w:val="00CC603C"/>
    <w:rsid w:val="00CC6A8E"/>
    <w:rsid w:val="00CC72AD"/>
    <w:rsid w:val="00CC7A84"/>
    <w:rsid w:val="00CD00C6"/>
    <w:rsid w:val="00CD1E14"/>
    <w:rsid w:val="00CD2E3C"/>
    <w:rsid w:val="00CD3C52"/>
    <w:rsid w:val="00CD3E01"/>
    <w:rsid w:val="00CD4326"/>
    <w:rsid w:val="00CD63ED"/>
    <w:rsid w:val="00CD7ACD"/>
    <w:rsid w:val="00CE060D"/>
    <w:rsid w:val="00CE0A4A"/>
    <w:rsid w:val="00CE21CD"/>
    <w:rsid w:val="00CE4573"/>
    <w:rsid w:val="00CE5496"/>
    <w:rsid w:val="00CE64A0"/>
    <w:rsid w:val="00CF01B1"/>
    <w:rsid w:val="00CF08BB"/>
    <w:rsid w:val="00CF0DD5"/>
    <w:rsid w:val="00CF10E7"/>
    <w:rsid w:val="00CF13C4"/>
    <w:rsid w:val="00CF2BC2"/>
    <w:rsid w:val="00CF4D9F"/>
    <w:rsid w:val="00D01AFE"/>
    <w:rsid w:val="00D02297"/>
    <w:rsid w:val="00D028AD"/>
    <w:rsid w:val="00D0390C"/>
    <w:rsid w:val="00D06E9D"/>
    <w:rsid w:val="00D15FDB"/>
    <w:rsid w:val="00D1755B"/>
    <w:rsid w:val="00D20CD9"/>
    <w:rsid w:val="00D211B7"/>
    <w:rsid w:val="00D21A6C"/>
    <w:rsid w:val="00D24003"/>
    <w:rsid w:val="00D2465A"/>
    <w:rsid w:val="00D24DD7"/>
    <w:rsid w:val="00D25D65"/>
    <w:rsid w:val="00D25F5F"/>
    <w:rsid w:val="00D27DEF"/>
    <w:rsid w:val="00D305B5"/>
    <w:rsid w:val="00D3128E"/>
    <w:rsid w:val="00D341D2"/>
    <w:rsid w:val="00D349B9"/>
    <w:rsid w:val="00D35462"/>
    <w:rsid w:val="00D36625"/>
    <w:rsid w:val="00D425E3"/>
    <w:rsid w:val="00D427A1"/>
    <w:rsid w:val="00D42D06"/>
    <w:rsid w:val="00D45A9A"/>
    <w:rsid w:val="00D46E1B"/>
    <w:rsid w:val="00D47915"/>
    <w:rsid w:val="00D50725"/>
    <w:rsid w:val="00D5144A"/>
    <w:rsid w:val="00D51C2B"/>
    <w:rsid w:val="00D522B9"/>
    <w:rsid w:val="00D52DFB"/>
    <w:rsid w:val="00D55E36"/>
    <w:rsid w:val="00D56112"/>
    <w:rsid w:val="00D6046C"/>
    <w:rsid w:val="00D61D28"/>
    <w:rsid w:val="00D6456A"/>
    <w:rsid w:val="00D70421"/>
    <w:rsid w:val="00D7107B"/>
    <w:rsid w:val="00D749E4"/>
    <w:rsid w:val="00D74EE4"/>
    <w:rsid w:val="00D75F3F"/>
    <w:rsid w:val="00D769DF"/>
    <w:rsid w:val="00D84F71"/>
    <w:rsid w:val="00D869A9"/>
    <w:rsid w:val="00D86D48"/>
    <w:rsid w:val="00D8712F"/>
    <w:rsid w:val="00D87FE4"/>
    <w:rsid w:val="00D9361B"/>
    <w:rsid w:val="00D93D04"/>
    <w:rsid w:val="00D955E8"/>
    <w:rsid w:val="00D95734"/>
    <w:rsid w:val="00D97CEA"/>
    <w:rsid w:val="00DA0C6F"/>
    <w:rsid w:val="00DA2E32"/>
    <w:rsid w:val="00DA549B"/>
    <w:rsid w:val="00DA5698"/>
    <w:rsid w:val="00DA66D6"/>
    <w:rsid w:val="00DA693E"/>
    <w:rsid w:val="00DA7567"/>
    <w:rsid w:val="00DA7AFA"/>
    <w:rsid w:val="00DB08EE"/>
    <w:rsid w:val="00DB10C8"/>
    <w:rsid w:val="00DB12E5"/>
    <w:rsid w:val="00DB1473"/>
    <w:rsid w:val="00DB6D94"/>
    <w:rsid w:val="00DB71D5"/>
    <w:rsid w:val="00DB786A"/>
    <w:rsid w:val="00DC12E9"/>
    <w:rsid w:val="00DC29C0"/>
    <w:rsid w:val="00DC3EA3"/>
    <w:rsid w:val="00DC45F6"/>
    <w:rsid w:val="00DC4A5C"/>
    <w:rsid w:val="00DC4EAD"/>
    <w:rsid w:val="00DC5DAC"/>
    <w:rsid w:val="00DD059D"/>
    <w:rsid w:val="00DD0DD4"/>
    <w:rsid w:val="00DD375E"/>
    <w:rsid w:val="00DD3FE9"/>
    <w:rsid w:val="00DD6C8D"/>
    <w:rsid w:val="00DD74AD"/>
    <w:rsid w:val="00DE0492"/>
    <w:rsid w:val="00DE325F"/>
    <w:rsid w:val="00DE32FA"/>
    <w:rsid w:val="00DE48D2"/>
    <w:rsid w:val="00DE5E91"/>
    <w:rsid w:val="00DE67C0"/>
    <w:rsid w:val="00DE7825"/>
    <w:rsid w:val="00DE7AE5"/>
    <w:rsid w:val="00DF0530"/>
    <w:rsid w:val="00DF0FC0"/>
    <w:rsid w:val="00DF144C"/>
    <w:rsid w:val="00DF1EFC"/>
    <w:rsid w:val="00DF25F8"/>
    <w:rsid w:val="00DF34AA"/>
    <w:rsid w:val="00DF4276"/>
    <w:rsid w:val="00DF52D3"/>
    <w:rsid w:val="00DF6F15"/>
    <w:rsid w:val="00DF77C5"/>
    <w:rsid w:val="00E0187B"/>
    <w:rsid w:val="00E03499"/>
    <w:rsid w:val="00E0391D"/>
    <w:rsid w:val="00E0430A"/>
    <w:rsid w:val="00E06699"/>
    <w:rsid w:val="00E07629"/>
    <w:rsid w:val="00E10407"/>
    <w:rsid w:val="00E1053D"/>
    <w:rsid w:val="00E10932"/>
    <w:rsid w:val="00E12984"/>
    <w:rsid w:val="00E13378"/>
    <w:rsid w:val="00E1355F"/>
    <w:rsid w:val="00E23686"/>
    <w:rsid w:val="00E2484D"/>
    <w:rsid w:val="00E24A43"/>
    <w:rsid w:val="00E26AB5"/>
    <w:rsid w:val="00E31FF7"/>
    <w:rsid w:val="00E33177"/>
    <w:rsid w:val="00E351BB"/>
    <w:rsid w:val="00E36BAD"/>
    <w:rsid w:val="00E37E51"/>
    <w:rsid w:val="00E433E9"/>
    <w:rsid w:val="00E43A51"/>
    <w:rsid w:val="00E45DC0"/>
    <w:rsid w:val="00E46692"/>
    <w:rsid w:val="00E468C7"/>
    <w:rsid w:val="00E508E4"/>
    <w:rsid w:val="00E5189F"/>
    <w:rsid w:val="00E51D49"/>
    <w:rsid w:val="00E53AF6"/>
    <w:rsid w:val="00E54D86"/>
    <w:rsid w:val="00E569D3"/>
    <w:rsid w:val="00E60577"/>
    <w:rsid w:val="00E63180"/>
    <w:rsid w:val="00E63F93"/>
    <w:rsid w:val="00E64FA4"/>
    <w:rsid w:val="00E65B32"/>
    <w:rsid w:val="00E662EF"/>
    <w:rsid w:val="00E670E5"/>
    <w:rsid w:val="00E67939"/>
    <w:rsid w:val="00E7086E"/>
    <w:rsid w:val="00E709DC"/>
    <w:rsid w:val="00E7305B"/>
    <w:rsid w:val="00E76A51"/>
    <w:rsid w:val="00E77B19"/>
    <w:rsid w:val="00E81900"/>
    <w:rsid w:val="00E82B0E"/>
    <w:rsid w:val="00E82ED7"/>
    <w:rsid w:val="00E83381"/>
    <w:rsid w:val="00E8413D"/>
    <w:rsid w:val="00E85E63"/>
    <w:rsid w:val="00E86071"/>
    <w:rsid w:val="00E869C8"/>
    <w:rsid w:val="00E93A05"/>
    <w:rsid w:val="00E93E44"/>
    <w:rsid w:val="00E94BCE"/>
    <w:rsid w:val="00E974BB"/>
    <w:rsid w:val="00E97A72"/>
    <w:rsid w:val="00EA1438"/>
    <w:rsid w:val="00EA4024"/>
    <w:rsid w:val="00EA4F1C"/>
    <w:rsid w:val="00EA51EF"/>
    <w:rsid w:val="00EA5875"/>
    <w:rsid w:val="00EA6404"/>
    <w:rsid w:val="00EA6AD7"/>
    <w:rsid w:val="00EA7B88"/>
    <w:rsid w:val="00EB174B"/>
    <w:rsid w:val="00EB1FF1"/>
    <w:rsid w:val="00EB2056"/>
    <w:rsid w:val="00EB3A05"/>
    <w:rsid w:val="00EB3A57"/>
    <w:rsid w:val="00EB5456"/>
    <w:rsid w:val="00EB5713"/>
    <w:rsid w:val="00EB745E"/>
    <w:rsid w:val="00EC077F"/>
    <w:rsid w:val="00EC0B9B"/>
    <w:rsid w:val="00EC1071"/>
    <w:rsid w:val="00EC1193"/>
    <w:rsid w:val="00EC6EB1"/>
    <w:rsid w:val="00EC73CA"/>
    <w:rsid w:val="00ED0418"/>
    <w:rsid w:val="00ED2109"/>
    <w:rsid w:val="00ED22E6"/>
    <w:rsid w:val="00ED2357"/>
    <w:rsid w:val="00ED2949"/>
    <w:rsid w:val="00ED52F1"/>
    <w:rsid w:val="00ED5785"/>
    <w:rsid w:val="00ED6BFE"/>
    <w:rsid w:val="00EE16AF"/>
    <w:rsid w:val="00EE1AC9"/>
    <w:rsid w:val="00EE2EE7"/>
    <w:rsid w:val="00EE7542"/>
    <w:rsid w:val="00EE7BEA"/>
    <w:rsid w:val="00EF1C80"/>
    <w:rsid w:val="00EF29C7"/>
    <w:rsid w:val="00EF4833"/>
    <w:rsid w:val="00EF4AA1"/>
    <w:rsid w:val="00EF5EAB"/>
    <w:rsid w:val="00EF6D0C"/>
    <w:rsid w:val="00F01C4D"/>
    <w:rsid w:val="00F07A28"/>
    <w:rsid w:val="00F10983"/>
    <w:rsid w:val="00F10C6D"/>
    <w:rsid w:val="00F10F03"/>
    <w:rsid w:val="00F21EF8"/>
    <w:rsid w:val="00F2571D"/>
    <w:rsid w:val="00F34438"/>
    <w:rsid w:val="00F35F31"/>
    <w:rsid w:val="00F41825"/>
    <w:rsid w:val="00F41EC7"/>
    <w:rsid w:val="00F42033"/>
    <w:rsid w:val="00F43C98"/>
    <w:rsid w:val="00F43F99"/>
    <w:rsid w:val="00F44B15"/>
    <w:rsid w:val="00F46F6A"/>
    <w:rsid w:val="00F47181"/>
    <w:rsid w:val="00F51792"/>
    <w:rsid w:val="00F53701"/>
    <w:rsid w:val="00F54F14"/>
    <w:rsid w:val="00F56F5E"/>
    <w:rsid w:val="00F579CB"/>
    <w:rsid w:val="00F61356"/>
    <w:rsid w:val="00F615F7"/>
    <w:rsid w:val="00F61878"/>
    <w:rsid w:val="00F61CC1"/>
    <w:rsid w:val="00F6252E"/>
    <w:rsid w:val="00F643AC"/>
    <w:rsid w:val="00F64929"/>
    <w:rsid w:val="00F65C9B"/>
    <w:rsid w:val="00F66F5D"/>
    <w:rsid w:val="00F679C5"/>
    <w:rsid w:val="00F70BD8"/>
    <w:rsid w:val="00F71169"/>
    <w:rsid w:val="00F717C5"/>
    <w:rsid w:val="00F75822"/>
    <w:rsid w:val="00F75BB0"/>
    <w:rsid w:val="00F7660F"/>
    <w:rsid w:val="00F769CE"/>
    <w:rsid w:val="00F76AD5"/>
    <w:rsid w:val="00F812BF"/>
    <w:rsid w:val="00F8149B"/>
    <w:rsid w:val="00F81ED9"/>
    <w:rsid w:val="00F82F42"/>
    <w:rsid w:val="00F83CFE"/>
    <w:rsid w:val="00F86C8E"/>
    <w:rsid w:val="00F953BA"/>
    <w:rsid w:val="00F95496"/>
    <w:rsid w:val="00F979CD"/>
    <w:rsid w:val="00FA00B6"/>
    <w:rsid w:val="00FA1FB6"/>
    <w:rsid w:val="00FA7175"/>
    <w:rsid w:val="00FB08BC"/>
    <w:rsid w:val="00FB0A8F"/>
    <w:rsid w:val="00FB1CB3"/>
    <w:rsid w:val="00FB61F1"/>
    <w:rsid w:val="00FB6B1E"/>
    <w:rsid w:val="00FC0476"/>
    <w:rsid w:val="00FC0DD4"/>
    <w:rsid w:val="00FC2E30"/>
    <w:rsid w:val="00FC6841"/>
    <w:rsid w:val="00FC704B"/>
    <w:rsid w:val="00FD070A"/>
    <w:rsid w:val="00FD29AB"/>
    <w:rsid w:val="00FD3F0D"/>
    <w:rsid w:val="00FD5D9B"/>
    <w:rsid w:val="00FD6547"/>
    <w:rsid w:val="00FD6668"/>
    <w:rsid w:val="00FE3B2B"/>
    <w:rsid w:val="00FE4902"/>
    <w:rsid w:val="00FE4F4D"/>
    <w:rsid w:val="00FE51D4"/>
    <w:rsid w:val="00FE6294"/>
    <w:rsid w:val="00FE762E"/>
    <w:rsid w:val="00FF00CA"/>
    <w:rsid w:val="00FF1285"/>
    <w:rsid w:val="00FF1E5D"/>
    <w:rsid w:val="00FF2EEB"/>
    <w:rsid w:val="00FF39D1"/>
    <w:rsid w:val="00FF5C3D"/>
    <w:rsid w:val="00FF6B45"/>
    <w:rsid w:val="015308FF"/>
    <w:rsid w:val="019F23BD"/>
    <w:rsid w:val="01A16239"/>
    <w:rsid w:val="01F97AA9"/>
    <w:rsid w:val="025008C3"/>
    <w:rsid w:val="02991439"/>
    <w:rsid w:val="029972B7"/>
    <w:rsid w:val="02FD5258"/>
    <w:rsid w:val="03014F21"/>
    <w:rsid w:val="031F06A0"/>
    <w:rsid w:val="03297FBE"/>
    <w:rsid w:val="0389083E"/>
    <w:rsid w:val="03A242BB"/>
    <w:rsid w:val="03D673E3"/>
    <w:rsid w:val="03FE518A"/>
    <w:rsid w:val="04077B10"/>
    <w:rsid w:val="040C0819"/>
    <w:rsid w:val="04796616"/>
    <w:rsid w:val="04E35A1D"/>
    <w:rsid w:val="051E55F3"/>
    <w:rsid w:val="056B1C2B"/>
    <w:rsid w:val="056C2C60"/>
    <w:rsid w:val="057271A5"/>
    <w:rsid w:val="057743B8"/>
    <w:rsid w:val="05850883"/>
    <w:rsid w:val="05AE0430"/>
    <w:rsid w:val="05AE6913"/>
    <w:rsid w:val="05CD3F8F"/>
    <w:rsid w:val="0690073B"/>
    <w:rsid w:val="075449B1"/>
    <w:rsid w:val="076A5CC1"/>
    <w:rsid w:val="079559FB"/>
    <w:rsid w:val="07DE3080"/>
    <w:rsid w:val="081E480B"/>
    <w:rsid w:val="084D0D93"/>
    <w:rsid w:val="089C2085"/>
    <w:rsid w:val="08DF58FE"/>
    <w:rsid w:val="08F10A5E"/>
    <w:rsid w:val="09082BB7"/>
    <w:rsid w:val="0926375F"/>
    <w:rsid w:val="0949013F"/>
    <w:rsid w:val="097F3C09"/>
    <w:rsid w:val="098300A9"/>
    <w:rsid w:val="09B734AE"/>
    <w:rsid w:val="0A7051EF"/>
    <w:rsid w:val="0AB353FC"/>
    <w:rsid w:val="0B8E7D66"/>
    <w:rsid w:val="0BC833E5"/>
    <w:rsid w:val="0C2050A1"/>
    <w:rsid w:val="0C271AF2"/>
    <w:rsid w:val="0C335159"/>
    <w:rsid w:val="0CB001EC"/>
    <w:rsid w:val="0CED658B"/>
    <w:rsid w:val="0CF82667"/>
    <w:rsid w:val="0D971BD6"/>
    <w:rsid w:val="0D98311E"/>
    <w:rsid w:val="0DCD1D07"/>
    <w:rsid w:val="0DD8031D"/>
    <w:rsid w:val="0E2126D9"/>
    <w:rsid w:val="0E5477F1"/>
    <w:rsid w:val="0E7B6CC7"/>
    <w:rsid w:val="0E8D07A9"/>
    <w:rsid w:val="0EC33C92"/>
    <w:rsid w:val="0EF35050"/>
    <w:rsid w:val="0F0D619A"/>
    <w:rsid w:val="0F0E42D0"/>
    <w:rsid w:val="0F7B7847"/>
    <w:rsid w:val="0FB00C50"/>
    <w:rsid w:val="0FB0620E"/>
    <w:rsid w:val="0FBB3231"/>
    <w:rsid w:val="0FC24482"/>
    <w:rsid w:val="0FC436FC"/>
    <w:rsid w:val="0FEC5C31"/>
    <w:rsid w:val="10480E2B"/>
    <w:rsid w:val="10AA524A"/>
    <w:rsid w:val="11235C33"/>
    <w:rsid w:val="116577BB"/>
    <w:rsid w:val="11A26319"/>
    <w:rsid w:val="11BB3F25"/>
    <w:rsid w:val="12445622"/>
    <w:rsid w:val="128679E9"/>
    <w:rsid w:val="12C51064"/>
    <w:rsid w:val="12DE2CBE"/>
    <w:rsid w:val="130402E7"/>
    <w:rsid w:val="13511DA5"/>
    <w:rsid w:val="135A3654"/>
    <w:rsid w:val="1376526A"/>
    <w:rsid w:val="139F025A"/>
    <w:rsid w:val="13E250F3"/>
    <w:rsid w:val="13EA5843"/>
    <w:rsid w:val="13EC5F71"/>
    <w:rsid w:val="141A5293"/>
    <w:rsid w:val="141A67C2"/>
    <w:rsid w:val="14357918"/>
    <w:rsid w:val="14516EC2"/>
    <w:rsid w:val="14577321"/>
    <w:rsid w:val="14740441"/>
    <w:rsid w:val="14BF5608"/>
    <w:rsid w:val="14E46715"/>
    <w:rsid w:val="15054C01"/>
    <w:rsid w:val="15467AD8"/>
    <w:rsid w:val="155251A4"/>
    <w:rsid w:val="157276A5"/>
    <w:rsid w:val="158C5316"/>
    <w:rsid w:val="160A070B"/>
    <w:rsid w:val="16446611"/>
    <w:rsid w:val="1674794A"/>
    <w:rsid w:val="16B8134D"/>
    <w:rsid w:val="16EF2001"/>
    <w:rsid w:val="172C2226"/>
    <w:rsid w:val="173F494F"/>
    <w:rsid w:val="175D340E"/>
    <w:rsid w:val="17616569"/>
    <w:rsid w:val="17884405"/>
    <w:rsid w:val="17BD29B5"/>
    <w:rsid w:val="17FD79DC"/>
    <w:rsid w:val="180E4708"/>
    <w:rsid w:val="183528AA"/>
    <w:rsid w:val="189A1E73"/>
    <w:rsid w:val="19372D5C"/>
    <w:rsid w:val="1952312A"/>
    <w:rsid w:val="19AD1037"/>
    <w:rsid w:val="19C837AA"/>
    <w:rsid w:val="19D575D9"/>
    <w:rsid w:val="19E97E52"/>
    <w:rsid w:val="1A1D796E"/>
    <w:rsid w:val="1A236700"/>
    <w:rsid w:val="1A266884"/>
    <w:rsid w:val="1A341E1A"/>
    <w:rsid w:val="1A657EE0"/>
    <w:rsid w:val="1AA71F38"/>
    <w:rsid w:val="1AE429BA"/>
    <w:rsid w:val="1AFA1A8C"/>
    <w:rsid w:val="1B0064C2"/>
    <w:rsid w:val="1B182574"/>
    <w:rsid w:val="1B5703B9"/>
    <w:rsid w:val="1B873A5B"/>
    <w:rsid w:val="1BC32FAF"/>
    <w:rsid w:val="1BE74947"/>
    <w:rsid w:val="1C2D4ACD"/>
    <w:rsid w:val="1C3525AE"/>
    <w:rsid w:val="1C9461F3"/>
    <w:rsid w:val="1D083CF2"/>
    <w:rsid w:val="1D424F5E"/>
    <w:rsid w:val="1D4B441D"/>
    <w:rsid w:val="1D4D000A"/>
    <w:rsid w:val="1D84721B"/>
    <w:rsid w:val="1D996675"/>
    <w:rsid w:val="1DC55869"/>
    <w:rsid w:val="1DD77BB1"/>
    <w:rsid w:val="1DF5042F"/>
    <w:rsid w:val="1DFC25FA"/>
    <w:rsid w:val="1E3B1DFB"/>
    <w:rsid w:val="1E3D5D7F"/>
    <w:rsid w:val="1E6F2A5A"/>
    <w:rsid w:val="1E766F42"/>
    <w:rsid w:val="1E8B0BC2"/>
    <w:rsid w:val="1EFC175F"/>
    <w:rsid w:val="1F071639"/>
    <w:rsid w:val="1F120F82"/>
    <w:rsid w:val="1F134F90"/>
    <w:rsid w:val="1F737547"/>
    <w:rsid w:val="1F782FF7"/>
    <w:rsid w:val="1FB23DB6"/>
    <w:rsid w:val="1FED50A2"/>
    <w:rsid w:val="201654CB"/>
    <w:rsid w:val="20165986"/>
    <w:rsid w:val="20170100"/>
    <w:rsid w:val="20465B74"/>
    <w:rsid w:val="20736E74"/>
    <w:rsid w:val="209A502F"/>
    <w:rsid w:val="20B22CB1"/>
    <w:rsid w:val="20F1380B"/>
    <w:rsid w:val="20F52909"/>
    <w:rsid w:val="20FA6635"/>
    <w:rsid w:val="21780687"/>
    <w:rsid w:val="21983295"/>
    <w:rsid w:val="219A700D"/>
    <w:rsid w:val="21C02461"/>
    <w:rsid w:val="21C5721D"/>
    <w:rsid w:val="21DD51E4"/>
    <w:rsid w:val="21DF3896"/>
    <w:rsid w:val="2213359B"/>
    <w:rsid w:val="226118D9"/>
    <w:rsid w:val="228026A7"/>
    <w:rsid w:val="228F3BE8"/>
    <w:rsid w:val="2294486D"/>
    <w:rsid w:val="22AF2C21"/>
    <w:rsid w:val="22C402AB"/>
    <w:rsid w:val="22F93C87"/>
    <w:rsid w:val="238D798E"/>
    <w:rsid w:val="238E4E6B"/>
    <w:rsid w:val="238E590C"/>
    <w:rsid w:val="239329AC"/>
    <w:rsid w:val="23993549"/>
    <w:rsid w:val="23AB7932"/>
    <w:rsid w:val="23AD74CB"/>
    <w:rsid w:val="23DE4468"/>
    <w:rsid w:val="23EC17AB"/>
    <w:rsid w:val="23EC25D8"/>
    <w:rsid w:val="24220A61"/>
    <w:rsid w:val="242840BD"/>
    <w:rsid w:val="24775C74"/>
    <w:rsid w:val="249C7CEC"/>
    <w:rsid w:val="24A34FEF"/>
    <w:rsid w:val="24AB690F"/>
    <w:rsid w:val="24EE0B0A"/>
    <w:rsid w:val="25117EF4"/>
    <w:rsid w:val="254E4396"/>
    <w:rsid w:val="259C65A3"/>
    <w:rsid w:val="25C41CC8"/>
    <w:rsid w:val="25ED6DDF"/>
    <w:rsid w:val="262440C2"/>
    <w:rsid w:val="264426AF"/>
    <w:rsid w:val="266313D2"/>
    <w:rsid w:val="26BA05F6"/>
    <w:rsid w:val="26DF3F84"/>
    <w:rsid w:val="26ED4773"/>
    <w:rsid w:val="27195D3C"/>
    <w:rsid w:val="27222165"/>
    <w:rsid w:val="276C408F"/>
    <w:rsid w:val="27D53E05"/>
    <w:rsid w:val="27E44A77"/>
    <w:rsid w:val="27E9484A"/>
    <w:rsid w:val="27F23FCE"/>
    <w:rsid w:val="2804384A"/>
    <w:rsid w:val="2839117B"/>
    <w:rsid w:val="284113D3"/>
    <w:rsid w:val="291853E7"/>
    <w:rsid w:val="293F112D"/>
    <w:rsid w:val="2959155B"/>
    <w:rsid w:val="2970520B"/>
    <w:rsid w:val="29F42720"/>
    <w:rsid w:val="2A311FF3"/>
    <w:rsid w:val="2A4550ED"/>
    <w:rsid w:val="2A8D0E4F"/>
    <w:rsid w:val="2A961518"/>
    <w:rsid w:val="2AA871F2"/>
    <w:rsid w:val="2B2D49C8"/>
    <w:rsid w:val="2B2F7FD6"/>
    <w:rsid w:val="2B457FE9"/>
    <w:rsid w:val="2B9142ED"/>
    <w:rsid w:val="2C0C1D01"/>
    <w:rsid w:val="2C0F79BC"/>
    <w:rsid w:val="2C2D2BBD"/>
    <w:rsid w:val="2C4B6AF2"/>
    <w:rsid w:val="2C626979"/>
    <w:rsid w:val="2D1B65B3"/>
    <w:rsid w:val="2D1E479F"/>
    <w:rsid w:val="2D4A18E7"/>
    <w:rsid w:val="2D8464A0"/>
    <w:rsid w:val="2D8E201B"/>
    <w:rsid w:val="2DA67E06"/>
    <w:rsid w:val="2DAF2092"/>
    <w:rsid w:val="2DF47AA5"/>
    <w:rsid w:val="2DF75B4B"/>
    <w:rsid w:val="2E134C06"/>
    <w:rsid w:val="2E3054AD"/>
    <w:rsid w:val="2E730183"/>
    <w:rsid w:val="2E903CB6"/>
    <w:rsid w:val="2EA30AE6"/>
    <w:rsid w:val="2EB43A95"/>
    <w:rsid w:val="2EB77D98"/>
    <w:rsid w:val="2EBF201E"/>
    <w:rsid w:val="2F041F69"/>
    <w:rsid w:val="2F823463"/>
    <w:rsid w:val="2FB43990"/>
    <w:rsid w:val="30183F1E"/>
    <w:rsid w:val="301D4047"/>
    <w:rsid w:val="304038AA"/>
    <w:rsid w:val="305B31E3"/>
    <w:rsid w:val="306C426A"/>
    <w:rsid w:val="30C23523"/>
    <w:rsid w:val="30DF2BFB"/>
    <w:rsid w:val="30EE4C7F"/>
    <w:rsid w:val="314C2059"/>
    <w:rsid w:val="319E48F7"/>
    <w:rsid w:val="31B90E72"/>
    <w:rsid w:val="31C14142"/>
    <w:rsid w:val="31C17616"/>
    <w:rsid w:val="32013C8C"/>
    <w:rsid w:val="322C3CB1"/>
    <w:rsid w:val="323E3BB0"/>
    <w:rsid w:val="326D58A2"/>
    <w:rsid w:val="32820914"/>
    <w:rsid w:val="32C3379B"/>
    <w:rsid w:val="337E22EA"/>
    <w:rsid w:val="33946423"/>
    <w:rsid w:val="33E95273"/>
    <w:rsid w:val="34064F33"/>
    <w:rsid w:val="3431496E"/>
    <w:rsid w:val="3484226D"/>
    <w:rsid w:val="34C53EAE"/>
    <w:rsid w:val="352E7D40"/>
    <w:rsid w:val="35314B92"/>
    <w:rsid w:val="35337105"/>
    <w:rsid w:val="35374906"/>
    <w:rsid w:val="35615B5B"/>
    <w:rsid w:val="35AF0133"/>
    <w:rsid w:val="35E461D5"/>
    <w:rsid w:val="35E76EBD"/>
    <w:rsid w:val="35EE6265"/>
    <w:rsid w:val="362178A5"/>
    <w:rsid w:val="365732C7"/>
    <w:rsid w:val="366A6B06"/>
    <w:rsid w:val="366D2048"/>
    <w:rsid w:val="368E71E0"/>
    <w:rsid w:val="36BF4642"/>
    <w:rsid w:val="3729725E"/>
    <w:rsid w:val="37683B4C"/>
    <w:rsid w:val="38623757"/>
    <w:rsid w:val="38A4483B"/>
    <w:rsid w:val="38DF2272"/>
    <w:rsid w:val="38EF3C8A"/>
    <w:rsid w:val="398F60E4"/>
    <w:rsid w:val="39C94C72"/>
    <w:rsid w:val="39E64F33"/>
    <w:rsid w:val="3A0253F5"/>
    <w:rsid w:val="3A2755D6"/>
    <w:rsid w:val="3A6E6D74"/>
    <w:rsid w:val="3A9B5E78"/>
    <w:rsid w:val="3AC32326"/>
    <w:rsid w:val="3ADE6190"/>
    <w:rsid w:val="3B0474B4"/>
    <w:rsid w:val="3B491AA4"/>
    <w:rsid w:val="3B4A7788"/>
    <w:rsid w:val="3B506BDD"/>
    <w:rsid w:val="3B651EC5"/>
    <w:rsid w:val="3BB110C2"/>
    <w:rsid w:val="3BBF4B15"/>
    <w:rsid w:val="3BD238CE"/>
    <w:rsid w:val="3BE467DE"/>
    <w:rsid w:val="3C2A2B21"/>
    <w:rsid w:val="3C9F12D7"/>
    <w:rsid w:val="3CB23005"/>
    <w:rsid w:val="3CFD6976"/>
    <w:rsid w:val="3D0D2795"/>
    <w:rsid w:val="3D15353E"/>
    <w:rsid w:val="3D5B52A8"/>
    <w:rsid w:val="3D623C89"/>
    <w:rsid w:val="3D7D3089"/>
    <w:rsid w:val="3D8446A1"/>
    <w:rsid w:val="3DED29E3"/>
    <w:rsid w:val="3DF8427B"/>
    <w:rsid w:val="3E8C3232"/>
    <w:rsid w:val="3F033949"/>
    <w:rsid w:val="3F255344"/>
    <w:rsid w:val="3F346571"/>
    <w:rsid w:val="3F380384"/>
    <w:rsid w:val="401663B0"/>
    <w:rsid w:val="408170A2"/>
    <w:rsid w:val="409E016F"/>
    <w:rsid w:val="414E667F"/>
    <w:rsid w:val="41864D33"/>
    <w:rsid w:val="41980D68"/>
    <w:rsid w:val="41EC3710"/>
    <w:rsid w:val="42396A32"/>
    <w:rsid w:val="427851F1"/>
    <w:rsid w:val="429C278D"/>
    <w:rsid w:val="431E13F4"/>
    <w:rsid w:val="434F5A51"/>
    <w:rsid w:val="43505811"/>
    <w:rsid w:val="435E41D2"/>
    <w:rsid w:val="438071EA"/>
    <w:rsid w:val="43CA4255"/>
    <w:rsid w:val="44067847"/>
    <w:rsid w:val="440743EF"/>
    <w:rsid w:val="446652C4"/>
    <w:rsid w:val="446B0669"/>
    <w:rsid w:val="44727E8E"/>
    <w:rsid w:val="44B2694A"/>
    <w:rsid w:val="45434CF7"/>
    <w:rsid w:val="456F61E8"/>
    <w:rsid w:val="45E274C5"/>
    <w:rsid w:val="460C5C61"/>
    <w:rsid w:val="46172E38"/>
    <w:rsid w:val="461940F5"/>
    <w:rsid w:val="46446224"/>
    <w:rsid w:val="464949DA"/>
    <w:rsid w:val="47617B01"/>
    <w:rsid w:val="47AD2D46"/>
    <w:rsid w:val="47C63519"/>
    <w:rsid w:val="47D403FD"/>
    <w:rsid w:val="47E14E83"/>
    <w:rsid w:val="47E80223"/>
    <w:rsid w:val="481E5CC8"/>
    <w:rsid w:val="48857131"/>
    <w:rsid w:val="48BA0E04"/>
    <w:rsid w:val="48CC24FB"/>
    <w:rsid w:val="491541C2"/>
    <w:rsid w:val="49274022"/>
    <w:rsid w:val="4A213303"/>
    <w:rsid w:val="4A431740"/>
    <w:rsid w:val="4A9B157C"/>
    <w:rsid w:val="4B055D7E"/>
    <w:rsid w:val="4B1F2F24"/>
    <w:rsid w:val="4B313C8F"/>
    <w:rsid w:val="4BAE5443"/>
    <w:rsid w:val="4BBC022E"/>
    <w:rsid w:val="4BD242C7"/>
    <w:rsid w:val="4BE03F3B"/>
    <w:rsid w:val="4BE053CA"/>
    <w:rsid w:val="4BF838D9"/>
    <w:rsid w:val="4C0959B4"/>
    <w:rsid w:val="4C31118F"/>
    <w:rsid w:val="4C5E4090"/>
    <w:rsid w:val="4CC07B86"/>
    <w:rsid w:val="4CEE517C"/>
    <w:rsid w:val="4D56487C"/>
    <w:rsid w:val="4D754306"/>
    <w:rsid w:val="4D8602C2"/>
    <w:rsid w:val="4DB85AC7"/>
    <w:rsid w:val="4DE1199C"/>
    <w:rsid w:val="4DF95CDA"/>
    <w:rsid w:val="4E001C66"/>
    <w:rsid w:val="4E0432B3"/>
    <w:rsid w:val="4E6B094F"/>
    <w:rsid w:val="4EFA44CD"/>
    <w:rsid w:val="4F34160E"/>
    <w:rsid w:val="4F6A568D"/>
    <w:rsid w:val="4F815FEA"/>
    <w:rsid w:val="4F8771DF"/>
    <w:rsid w:val="4FC61824"/>
    <w:rsid w:val="4FDD5DA3"/>
    <w:rsid w:val="50065414"/>
    <w:rsid w:val="503E4E84"/>
    <w:rsid w:val="50412BC6"/>
    <w:rsid w:val="50581C28"/>
    <w:rsid w:val="505E043D"/>
    <w:rsid w:val="507E1724"/>
    <w:rsid w:val="51162487"/>
    <w:rsid w:val="514524B0"/>
    <w:rsid w:val="51956D25"/>
    <w:rsid w:val="522462FB"/>
    <w:rsid w:val="52DD3282"/>
    <w:rsid w:val="52E71D2B"/>
    <w:rsid w:val="53764763"/>
    <w:rsid w:val="53D634E5"/>
    <w:rsid w:val="54751991"/>
    <w:rsid w:val="54780815"/>
    <w:rsid w:val="547902F5"/>
    <w:rsid w:val="5483053E"/>
    <w:rsid w:val="54905ECA"/>
    <w:rsid w:val="55306D65"/>
    <w:rsid w:val="553F32B8"/>
    <w:rsid w:val="554419FE"/>
    <w:rsid w:val="55C92576"/>
    <w:rsid w:val="562F3D3E"/>
    <w:rsid w:val="56496330"/>
    <w:rsid w:val="56941122"/>
    <w:rsid w:val="56A02AE1"/>
    <w:rsid w:val="56E72CFA"/>
    <w:rsid w:val="56FD6D41"/>
    <w:rsid w:val="571750A2"/>
    <w:rsid w:val="57322FDD"/>
    <w:rsid w:val="57E321D7"/>
    <w:rsid w:val="58113F0F"/>
    <w:rsid w:val="584553C9"/>
    <w:rsid w:val="584C3CCA"/>
    <w:rsid w:val="587753D7"/>
    <w:rsid w:val="587E2E8E"/>
    <w:rsid w:val="58D86F32"/>
    <w:rsid w:val="58E30CBE"/>
    <w:rsid w:val="59091DA7"/>
    <w:rsid w:val="596516D3"/>
    <w:rsid w:val="59D16D68"/>
    <w:rsid w:val="59D27D07"/>
    <w:rsid w:val="59E44CEE"/>
    <w:rsid w:val="59E46591"/>
    <w:rsid w:val="5AC2389F"/>
    <w:rsid w:val="5B022F52"/>
    <w:rsid w:val="5B44356A"/>
    <w:rsid w:val="5B4A3A5E"/>
    <w:rsid w:val="5B6C2F7D"/>
    <w:rsid w:val="5BB32983"/>
    <w:rsid w:val="5BBA674A"/>
    <w:rsid w:val="5C496222"/>
    <w:rsid w:val="5C5D0146"/>
    <w:rsid w:val="5CC5264A"/>
    <w:rsid w:val="5CC938D7"/>
    <w:rsid w:val="5D147CA4"/>
    <w:rsid w:val="5D213B63"/>
    <w:rsid w:val="5D290C69"/>
    <w:rsid w:val="5D944335"/>
    <w:rsid w:val="5D9E3405"/>
    <w:rsid w:val="5E0D2339"/>
    <w:rsid w:val="5ECD63BC"/>
    <w:rsid w:val="5F1E66C8"/>
    <w:rsid w:val="5F3202A9"/>
    <w:rsid w:val="5F35145E"/>
    <w:rsid w:val="5F5A202E"/>
    <w:rsid w:val="5F630727"/>
    <w:rsid w:val="5F631F0A"/>
    <w:rsid w:val="5F6A1056"/>
    <w:rsid w:val="5F706140"/>
    <w:rsid w:val="5FE86B00"/>
    <w:rsid w:val="5FE96ECD"/>
    <w:rsid w:val="601C6F38"/>
    <w:rsid w:val="6022031E"/>
    <w:rsid w:val="60805044"/>
    <w:rsid w:val="614E1422"/>
    <w:rsid w:val="61581B1D"/>
    <w:rsid w:val="615A3AA4"/>
    <w:rsid w:val="616404C2"/>
    <w:rsid w:val="619D5782"/>
    <w:rsid w:val="61F364CB"/>
    <w:rsid w:val="62011DBD"/>
    <w:rsid w:val="62B0601C"/>
    <w:rsid w:val="62F16EE8"/>
    <w:rsid w:val="62F43E60"/>
    <w:rsid w:val="632F6D9B"/>
    <w:rsid w:val="633B16F7"/>
    <w:rsid w:val="6363071F"/>
    <w:rsid w:val="6370314E"/>
    <w:rsid w:val="63E1404C"/>
    <w:rsid w:val="63EA07A3"/>
    <w:rsid w:val="63F90814"/>
    <w:rsid w:val="64354337"/>
    <w:rsid w:val="64BA0678"/>
    <w:rsid w:val="64C043FC"/>
    <w:rsid w:val="64C452EA"/>
    <w:rsid w:val="657B63DC"/>
    <w:rsid w:val="65901886"/>
    <w:rsid w:val="65907AD8"/>
    <w:rsid w:val="65A837C7"/>
    <w:rsid w:val="65B13244"/>
    <w:rsid w:val="65C50665"/>
    <w:rsid w:val="65DA51F7"/>
    <w:rsid w:val="660364FC"/>
    <w:rsid w:val="661546C7"/>
    <w:rsid w:val="661571CF"/>
    <w:rsid w:val="66527FAD"/>
    <w:rsid w:val="66C35C8B"/>
    <w:rsid w:val="674B1D10"/>
    <w:rsid w:val="677B6565"/>
    <w:rsid w:val="68170F27"/>
    <w:rsid w:val="68873687"/>
    <w:rsid w:val="68BF23EC"/>
    <w:rsid w:val="68C65B7A"/>
    <w:rsid w:val="68DE6EE9"/>
    <w:rsid w:val="690B6DDE"/>
    <w:rsid w:val="6926100A"/>
    <w:rsid w:val="693735DA"/>
    <w:rsid w:val="69A21D20"/>
    <w:rsid w:val="69A90F3D"/>
    <w:rsid w:val="69F76313"/>
    <w:rsid w:val="6A085655"/>
    <w:rsid w:val="6A416CC7"/>
    <w:rsid w:val="6A7B5D56"/>
    <w:rsid w:val="6A8F0FC5"/>
    <w:rsid w:val="6B1251A6"/>
    <w:rsid w:val="6BC8643C"/>
    <w:rsid w:val="6BE47792"/>
    <w:rsid w:val="6C1F1289"/>
    <w:rsid w:val="6C217B07"/>
    <w:rsid w:val="6C40706B"/>
    <w:rsid w:val="6C9B3D76"/>
    <w:rsid w:val="6CB24240"/>
    <w:rsid w:val="6CCF251B"/>
    <w:rsid w:val="6D29273D"/>
    <w:rsid w:val="6D2C5F03"/>
    <w:rsid w:val="6D8712EE"/>
    <w:rsid w:val="6DB371A9"/>
    <w:rsid w:val="6DC84822"/>
    <w:rsid w:val="6EF510D5"/>
    <w:rsid w:val="6F066005"/>
    <w:rsid w:val="6F344502"/>
    <w:rsid w:val="6F3941EE"/>
    <w:rsid w:val="6F6F5F9E"/>
    <w:rsid w:val="6F9F6B44"/>
    <w:rsid w:val="6FD01559"/>
    <w:rsid w:val="6FE66531"/>
    <w:rsid w:val="7033210A"/>
    <w:rsid w:val="703A1F0E"/>
    <w:rsid w:val="70484844"/>
    <w:rsid w:val="70BA00FF"/>
    <w:rsid w:val="718C54FE"/>
    <w:rsid w:val="723914F7"/>
    <w:rsid w:val="725105EF"/>
    <w:rsid w:val="729C1238"/>
    <w:rsid w:val="72D57472"/>
    <w:rsid w:val="737F2733"/>
    <w:rsid w:val="73C25707"/>
    <w:rsid w:val="73C60B68"/>
    <w:rsid w:val="74194B8E"/>
    <w:rsid w:val="741B1588"/>
    <w:rsid w:val="74203B05"/>
    <w:rsid w:val="74296ED8"/>
    <w:rsid w:val="74534249"/>
    <w:rsid w:val="746E69E2"/>
    <w:rsid w:val="74715258"/>
    <w:rsid w:val="74782AA9"/>
    <w:rsid w:val="74C55170"/>
    <w:rsid w:val="750C6C1E"/>
    <w:rsid w:val="75B11428"/>
    <w:rsid w:val="762F0C47"/>
    <w:rsid w:val="76374C61"/>
    <w:rsid w:val="763C27A6"/>
    <w:rsid w:val="76EE19BB"/>
    <w:rsid w:val="77204FE5"/>
    <w:rsid w:val="773C31A9"/>
    <w:rsid w:val="77505319"/>
    <w:rsid w:val="7789670D"/>
    <w:rsid w:val="778D249D"/>
    <w:rsid w:val="77AC5579"/>
    <w:rsid w:val="77B1240C"/>
    <w:rsid w:val="77B815D5"/>
    <w:rsid w:val="77EB6DF0"/>
    <w:rsid w:val="783C1CA2"/>
    <w:rsid w:val="7851759A"/>
    <w:rsid w:val="7879264D"/>
    <w:rsid w:val="78B33DB1"/>
    <w:rsid w:val="78F06629"/>
    <w:rsid w:val="78F56EEB"/>
    <w:rsid w:val="790C34C1"/>
    <w:rsid w:val="793D4AB0"/>
    <w:rsid w:val="79537342"/>
    <w:rsid w:val="796D477B"/>
    <w:rsid w:val="79B35841"/>
    <w:rsid w:val="7A087CB0"/>
    <w:rsid w:val="7AE91D0C"/>
    <w:rsid w:val="7B191EC6"/>
    <w:rsid w:val="7BA07955"/>
    <w:rsid w:val="7C052A2E"/>
    <w:rsid w:val="7C0E0B20"/>
    <w:rsid w:val="7C4D0EAE"/>
    <w:rsid w:val="7C8E3521"/>
    <w:rsid w:val="7C99506C"/>
    <w:rsid w:val="7CB841AE"/>
    <w:rsid w:val="7CCC6008"/>
    <w:rsid w:val="7CE61307"/>
    <w:rsid w:val="7CFD6628"/>
    <w:rsid w:val="7D1F3A96"/>
    <w:rsid w:val="7D4354A7"/>
    <w:rsid w:val="7D9007F5"/>
    <w:rsid w:val="7DF91D52"/>
    <w:rsid w:val="7E1F27B2"/>
    <w:rsid w:val="7E2D524F"/>
    <w:rsid w:val="7E42291F"/>
    <w:rsid w:val="7E594B17"/>
    <w:rsid w:val="7E8C28F7"/>
    <w:rsid w:val="7EDF7847"/>
    <w:rsid w:val="7F055CC3"/>
    <w:rsid w:val="7F6D4713"/>
    <w:rsid w:val="7F8326ED"/>
    <w:rsid w:val="7F9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Table Classic 1"/>
    <w:basedOn w:val="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年报表格内容"/>
    <w:basedOn w:val="1"/>
    <w:qFormat/>
    <w:uiPriority w:val="0"/>
    <w:pPr>
      <w:framePr w:hSpace="180" w:wrap="around" w:vAnchor="text" w:hAnchor="margin" w:xAlign="center" w:y="55"/>
      <w:spacing w:line="280" w:lineRule="exact"/>
      <w:ind w:firstLine="0" w:firstLineChars="0"/>
      <w:jc w:val="center"/>
    </w:pPr>
    <w:rPr>
      <w:rFonts w:cs="Times New Roman"/>
      <w:bCs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table" w:customStyle="1" w:styleId="30">
    <w:name w:val="List Table 4 Accent 6"/>
    <w:basedOn w:val="9"/>
    <w:qFormat/>
    <w:uiPriority w:val="49"/>
    <w:rPr>
      <w:rFonts w:ascii="等线" w:hAnsi="等线" w:eastAsia="等线" w:cs="等线"/>
      <w:kern w:val="0"/>
      <w:sz w:val="20"/>
      <w:szCs w:val="20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cPr>
      <w:vAlign w:val="center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8</Pages>
  <Words>2357</Words>
  <Characters>2477</Characters>
  <Lines>5</Lines>
  <Paragraphs>1</Paragraphs>
  <TotalTime>32</TotalTime>
  <ScaleCrop>false</ScaleCrop>
  <LinksUpToDate>false</LinksUpToDate>
  <CharactersWithSpaces>2499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2019-04-23T06:30:00Z</dcterms:created>
  <dc:creator>IBM USER</dc:creator>
  <cp:lastModifiedBy>李毓莤</cp:lastModifiedBy>
  <dcterms:modified xsi:type="dcterms:W3CDTF">2025-10-14T14:11:42Z</dcterms:modified>
  <dc:title>关于2011年四季度重点污染源监测情况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30A0509DDF684D48B3C3C67F433A5791_13</vt:lpwstr>
  </property>
  <property fmtid="{D5CDD505-2E9C-101B-9397-08002B2CF9AE}" pid="4" name="KSOTemplateDocerSaveRecord">
    <vt:lpwstr>eyJoZGlkIjoiMDI5YjMzMGNjNWM3MTI3NDM3NzA1MjgwMDc5M2JlZDYiLCJ1c2VySWQiOiIxNjg1NzA0OTE3In0=</vt:lpwstr>
  </property>
</Properties>
</file>