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生态环境局向社会公开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秸秆垃圾露天焚烧违法典型案例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赢蓝天保卫战的决策部署，进一步加大对露天焚烧秸秆垃圾工业废料等违法行为的打击力度，保障大气环境质量和人民群众健康，增强人民群众遵守大气污染防治有关法律规定的自觉性，现将近期我区发生的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起露天焚烧违法典型案例公开曝光。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2021年6月7日19时32分，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保定市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秸秆垃圾露天焚烧视频监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控与红外报警系统发现，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高新区贤台乡西庄村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发生露天焚烧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经查，系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高新区贤台乡西庄村村民王春波露天烧烤引燃杂草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。对此，高新区环保分局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对其处以2000元罚款。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二、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月19日11时42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部里卫星发现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定兴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县北南蔡乡大留村村北发生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露天焚烧。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经查，系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定兴县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北南蔡乡大留村村民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杨二套露天秸秆焚烧，对此，定兴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县北南蔡乡人民政府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对其处以2000元罚款。</w:t>
      </w:r>
    </w:p>
    <w:p>
      <w:pPr>
        <w:spacing w:line="560" w:lineRule="exact"/>
        <w:ind w:firstLine="640" w:firstLineChars="200"/>
        <w:rPr>
          <w:rStyle w:val="12"/>
          <w:rFonts w:hint="default" w:ascii="仿宋_GB2312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2021年6月19日1</w:t>
      </w:r>
      <w:r>
        <w:rPr>
          <w:rStyle w:val="12"/>
          <w:rFonts w:ascii="仿宋_GB2312" w:eastAsia="仿宋_GB2312"/>
          <w:sz w:val="32"/>
          <w:szCs w:val="32"/>
          <w:lang w:bidi="ar"/>
        </w:rPr>
        <w:t>2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时</w:t>
      </w:r>
      <w:r>
        <w:rPr>
          <w:rStyle w:val="12"/>
          <w:rFonts w:ascii="仿宋_GB2312" w:eastAsia="仿宋_GB2312"/>
          <w:sz w:val="32"/>
          <w:szCs w:val="32"/>
          <w:lang w:bidi="ar"/>
        </w:rPr>
        <w:t>30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分，</w:t>
      </w:r>
      <w:r>
        <w:rPr>
          <w:rStyle w:val="12"/>
          <w:rFonts w:hint="eastAsia" w:ascii="仿宋_GB2312" w:eastAsia="仿宋_GB2312"/>
          <w:sz w:val="32"/>
          <w:szCs w:val="32"/>
          <w:lang w:eastAsia="zh-CN" w:bidi="ar"/>
        </w:rPr>
        <w:t>保定市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秸秆垃圾露天焚烧视频监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控与红外报警系统发现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满城区方顺桥镇</w:t>
      </w:r>
      <w:r>
        <w:rPr>
          <w:rStyle w:val="12"/>
          <w:rFonts w:hint="eastAsia" w:ascii="仿宋_GB2312" w:eastAsia="仿宋_GB2312"/>
          <w:sz w:val="32"/>
          <w:szCs w:val="32"/>
          <w:lang w:eastAsia="zh-CN" w:bidi="ar"/>
        </w:rPr>
        <w:t>孟村发生露天焚烧。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经查，</w:t>
      </w:r>
      <w:r>
        <w:rPr>
          <w:rStyle w:val="12"/>
          <w:rFonts w:hint="eastAsia" w:ascii="仿宋_GB2312" w:eastAsia="仿宋_GB2312"/>
          <w:sz w:val="32"/>
          <w:szCs w:val="32"/>
          <w:lang w:eastAsia="zh-CN" w:bidi="ar"/>
        </w:rPr>
        <w:t>系村民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杜新盼燃烧麦茬。对此，满城区方顺桥镇政府对</w:t>
      </w:r>
      <w:r>
        <w:rPr>
          <w:rStyle w:val="12"/>
          <w:rFonts w:hint="eastAsia" w:ascii="仿宋_GB2312" w:eastAsia="仿宋_GB2312"/>
          <w:sz w:val="32"/>
          <w:szCs w:val="32"/>
          <w:lang w:eastAsia="zh-CN" w:bidi="ar"/>
        </w:rPr>
        <w:t>其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处以2000元罚款。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14时34分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保定市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秸秆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垃圾露天焚烧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视频监控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与红外报警系统发现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望都县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贾村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南柳絮村发生露天焚烧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村民张运来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焚烧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杂草。对此，贾村镇人民政府对其处以2000元罚款，并对南柳絮村三级网格长胡卫帅、网格员胡占京通报批评。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Style w:val="12"/>
          <w:rFonts w:hint="eastAsia" w:ascii="仿宋_GB2312" w:eastAsia="仿宋_GB2312"/>
          <w:sz w:val="32"/>
          <w:szCs w:val="32"/>
          <w:lang w:eastAsia="zh-CN" w:bidi="ar"/>
        </w:rPr>
        <w:t>五、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2021年</w:t>
      </w:r>
      <w:r>
        <w:rPr>
          <w:rStyle w:val="12"/>
          <w:rFonts w:hint="eastAsia" w:ascii="仿宋_GB2312" w:eastAsia="仿宋_GB2312"/>
          <w:sz w:val="32"/>
          <w:szCs w:val="32"/>
          <w:lang w:val="en-US" w:eastAsia="zh-CN" w:bidi="ar"/>
        </w:rPr>
        <w:t>6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月</w:t>
      </w:r>
      <w:r>
        <w:rPr>
          <w:rStyle w:val="12"/>
          <w:rFonts w:hint="eastAsia" w:ascii="仿宋_GB2312" w:eastAsia="仿宋_GB2312"/>
          <w:sz w:val="32"/>
          <w:szCs w:val="32"/>
          <w:lang w:val="en-US" w:eastAsia="zh-CN" w:bidi="ar"/>
        </w:rPr>
        <w:t>8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日</w:t>
      </w:r>
      <w:r>
        <w:rPr>
          <w:rStyle w:val="12"/>
          <w:rFonts w:hint="eastAsia" w:ascii="仿宋_GB2312" w:eastAsia="仿宋_GB2312"/>
          <w:sz w:val="32"/>
          <w:szCs w:val="32"/>
          <w:lang w:val="en-US" w:eastAsia="zh-CN" w:bidi="ar"/>
        </w:rPr>
        <w:t>18时43分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，保定市秸秆垃圾露天焚烧视频监控与红外报警系统发现，</w:t>
      </w:r>
      <w:r>
        <w:rPr>
          <w:rStyle w:val="12"/>
          <w:rFonts w:hint="eastAsia" w:ascii="仿宋_GB2312" w:eastAsia="仿宋_GB2312"/>
          <w:sz w:val="32"/>
          <w:szCs w:val="32"/>
          <w:lang w:eastAsia="zh-CN" w:bidi="ar"/>
        </w:rPr>
        <w:t>博野县</w:t>
      </w:r>
      <w:r>
        <w:rPr>
          <w:rStyle w:val="12"/>
          <w:rFonts w:hint="eastAsia" w:ascii="仿宋_GB2312" w:eastAsia="仿宋_GB2312"/>
          <w:sz w:val="32"/>
          <w:szCs w:val="32"/>
          <w:lang w:val="en-US" w:eastAsia="zh-CN" w:bidi="ar"/>
        </w:rPr>
        <w:t>小店镇小店村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发生露天焚烧。经查，系村民</w:t>
      </w:r>
      <w:r>
        <w:rPr>
          <w:rStyle w:val="12"/>
          <w:rFonts w:hint="eastAsia" w:ascii="仿宋_GB2312" w:eastAsia="仿宋_GB2312"/>
          <w:sz w:val="32"/>
          <w:szCs w:val="32"/>
          <w:lang w:val="en-US" w:eastAsia="zh-CN" w:bidi="ar"/>
        </w:rPr>
        <w:t>王瑞新上坟祭祀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。对此</w:t>
      </w:r>
      <w:r>
        <w:rPr>
          <w:rStyle w:val="12"/>
          <w:rFonts w:hint="eastAsia" w:ascii="仿宋_GB2312" w:eastAsia="仿宋_GB2312"/>
          <w:sz w:val="32"/>
          <w:szCs w:val="32"/>
          <w:lang w:eastAsia="zh-CN" w:bidi="ar"/>
        </w:rPr>
        <w:t>，</w:t>
      </w:r>
      <w:r>
        <w:rPr>
          <w:rStyle w:val="12"/>
          <w:rFonts w:hint="eastAsia" w:ascii="仿宋_GB2312" w:eastAsia="仿宋_GB2312"/>
          <w:sz w:val="32"/>
          <w:szCs w:val="32"/>
          <w:lang w:val="en-US" w:eastAsia="zh-CN" w:bidi="ar"/>
        </w:rPr>
        <w:t>小店镇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人民政府对其处以2000元罚款，并对网格员</w:t>
      </w:r>
      <w:r>
        <w:rPr>
          <w:rStyle w:val="12"/>
          <w:rFonts w:hint="eastAsia" w:ascii="仿宋_GB2312" w:eastAsia="仿宋_GB2312"/>
          <w:sz w:val="32"/>
          <w:szCs w:val="32"/>
          <w:lang w:val="en-US" w:eastAsia="zh-CN" w:bidi="ar"/>
        </w:rPr>
        <w:t>卢建坡</w:t>
      </w:r>
      <w:r>
        <w:rPr>
          <w:rStyle w:val="12"/>
          <w:rFonts w:hint="default" w:ascii="仿宋_GB2312" w:eastAsia="仿宋_GB2312"/>
          <w:sz w:val="32"/>
          <w:szCs w:val="32"/>
          <w:lang w:bidi="ar"/>
        </w:rPr>
        <w:t>全镇通报批评。</w:t>
      </w:r>
    </w:p>
    <w:p>
      <w:pPr>
        <w:pStyle w:val="8"/>
        <w:spacing w:line="560" w:lineRule="exact"/>
        <w:ind w:left="0" w:leftChars="0"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请广大群众引以为戒，加强生态环保意识，充分认识秸秆焚烧的严重危害，积极响应号召，自觉做到不在田间地头焚烧秸秆，主动向家人、邻居和亲戚朋友宣传劝导，为蓝天保卫战作出一份贡献。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Ll1uVLQAAAABQEAAA8AAAAAAAAAAQAgAAAA&#10;OAAAAGRycy9kb3ducmV2LnhtbFBLAQIUABQAAAAIAIdO4kBNZE3BxAEAAJoDAAAOAAAAAAAAAAEA&#10;IAAAADU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72"/>
    <w:rsid w:val="00151A72"/>
    <w:rsid w:val="004A1D42"/>
    <w:rsid w:val="00610DA4"/>
    <w:rsid w:val="00835045"/>
    <w:rsid w:val="0084256B"/>
    <w:rsid w:val="008665A5"/>
    <w:rsid w:val="00A636BE"/>
    <w:rsid w:val="00A85C32"/>
    <w:rsid w:val="00B57EAD"/>
    <w:rsid w:val="00D01622"/>
    <w:rsid w:val="00DA5443"/>
    <w:rsid w:val="00E80A11"/>
    <w:rsid w:val="0783686F"/>
    <w:rsid w:val="1265443C"/>
    <w:rsid w:val="1613238D"/>
    <w:rsid w:val="16AE6C0E"/>
    <w:rsid w:val="1C7F3DB2"/>
    <w:rsid w:val="2A537DA7"/>
    <w:rsid w:val="2B686FC9"/>
    <w:rsid w:val="33DD6725"/>
    <w:rsid w:val="3AA2587F"/>
    <w:rsid w:val="459F5E83"/>
    <w:rsid w:val="45DE7C5A"/>
    <w:rsid w:val="6194661A"/>
    <w:rsid w:val="64014AED"/>
    <w:rsid w:val="66F57D56"/>
    <w:rsid w:val="67702A92"/>
    <w:rsid w:val="6BF9305E"/>
    <w:rsid w:val="70E3768E"/>
    <w:rsid w:val="73BA4359"/>
    <w:rsid w:val="F6F93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正文部分 Char Char Char"/>
    <w:basedOn w:val="2"/>
    <w:next w:val="4"/>
    <w:qFormat/>
    <w:uiPriority w:val="0"/>
    <w:pPr>
      <w:adjustRightIn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index 9"/>
    <w:basedOn w:val="1"/>
    <w:next w:val="1"/>
    <w:qFormat/>
    <w:uiPriority w:val="0"/>
    <w:pPr>
      <w:ind w:left="1600" w:leftChars="1600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3</TotalTime>
  <ScaleCrop>false</ScaleCrop>
  <LinksUpToDate>false</LinksUpToDate>
  <CharactersWithSpaces>341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2021-03-27T12:58:00Z</dcterms:created>
  <dc:creator>Lenovo</dc:creator>
  <cp:lastModifiedBy>Life</cp:lastModifiedBy>
  <cp:lastPrinted>2021-07-19T09:39:00Z</cp:lastPrinted>
  <dcterms:modified xsi:type="dcterms:W3CDTF">2025-03-27T14:05:45Z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AAD76637794FE687B9EAE46734F88776_43</vt:lpwstr>
  </property>
</Properties>
</file>