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承诺书</w:t>
      </w: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为</w:t>
      </w:r>
      <w:r>
        <w:rPr>
          <w:rFonts w:hint="eastAsia" w:ascii="仿宋_GB2312" w:eastAsia="仿宋_GB2312"/>
          <w:sz w:val="28"/>
          <w:szCs w:val="28"/>
          <w:lang w:eastAsia="zh-CN"/>
        </w:rPr>
        <w:t>进一步落实生态环境保护主体责任，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保证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污染源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自动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监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控设施正常运行，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自动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监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测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数据真实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有效，我单位郑重向社会公开承诺：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1、严格遵守《环境保护法》等法律法规，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做好</w:t>
      </w:r>
      <w:r>
        <w:rPr>
          <w:rFonts w:hint="eastAsia" w:ascii="仿宋_GB2312" w:eastAsia="仿宋_GB2312"/>
          <w:sz w:val="28"/>
          <w:szCs w:val="28"/>
        </w:rPr>
        <w:t>自动</w:t>
      </w:r>
      <w:r>
        <w:rPr>
          <w:rFonts w:hint="eastAsia" w:ascii="仿宋_GB2312" w:eastAsia="仿宋_GB2312"/>
          <w:sz w:val="28"/>
          <w:szCs w:val="28"/>
          <w:lang w:eastAsia="zh-CN"/>
        </w:rPr>
        <w:t>监控</w:t>
      </w:r>
      <w:r>
        <w:rPr>
          <w:rFonts w:hint="eastAsia" w:ascii="仿宋_GB2312" w:eastAsia="仿宋_GB2312"/>
          <w:sz w:val="28"/>
          <w:szCs w:val="28"/>
        </w:rPr>
        <w:t>设备及其附属设施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维护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和正常运行工作，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确保自动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监测数据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真实、有效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，承担监测数据弄虚作假的主体责任。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2、按照国家相关技术规范要求，提供站房、空调、水、电、气、照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明、避雷、监测平台等自动监测设备及其附属设施正常运行所需的保障条件，并定期检查维护。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3、不直接或不指使任何单位及个人破坏或干扰自动监测设备的正常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运行，不篡改、伪造自动监测数据。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4、配合并监督运营单位的运行维护，不干扰运营单位的正常运行维护工作。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5、不阻碍或妨碍环保部门独立调查、监控巡查等环境保护执法工作。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6、设置专门的环保机构，配备专职的环保人员。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以上承诺请社会各界和公众监督，如有违背，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我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单位承担法律责任。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排污企业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人代表：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    三方运维公司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人代表：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排污企业公章                       三方运维公司公章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日期：   年   月   日              日期：   年   月   日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MxNjQ0M2IyMWYwYjMzMDEyNmJkNjJlY2UxZGMxM2MifQ=="/>
  </w:docVars>
  <w:rsids>
    <w:rsidRoot w:val="00000000"/>
    <w:rsid w:val="076D4A7F"/>
    <w:rsid w:val="0FAB645F"/>
    <w:rsid w:val="1CA33AA1"/>
    <w:rsid w:val="29A665A6"/>
    <w:rsid w:val="29E94C67"/>
    <w:rsid w:val="392E27DE"/>
    <w:rsid w:val="420710BD"/>
    <w:rsid w:val="533232D6"/>
    <w:rsid w:val="6641690B"/>
    <w:rsid w:val="664E3E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0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416</Words>
  <Characters>416</Characters>
  <Lines>3</Lines>
  <Paragraphs>1</Paragraphs>
  <TotalTime>3</TotalTime>
  <ScaleCrop>false</ScaleCrop>
  <LinksUpToDate>false</LinksUpToDate>
  <CharactersWithSpaces>550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2015-08-28T23:42:00Z</dcterms:created>
  <dc:creator>Sky123.Org</dc:creator>
  <cp:lastModifiedBy>安</cp:lastModifiedBy>
  <cp:lastPrinted>2017-10-13T07:47:00Z</cp:lastPrinted>
  <dcterms:modified xsi:type="dcterms:W3CDTF">2023-08-18T02:04:07Z</dcterms:modified>
  <dc:title>acer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2416E4D664A145A88B3A3714873822BE</vt:lpwstr>
  </property>
</Properties>
</file>